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7A928C" w14:textId="715D12C1" w:rsidR="00BC76ED" w:rsidRPr="00BC76ED" w:rsidRDefault="00BC76ED" w:rsidP="00BC76ED">
      <w:pPr>
        <w:outlineLvl w:val="0"/>
        <w:rPr>
          <w:rFonts w:ascii="Open Sans" w:hAnsi="Open Sans" w:cs="Open Sans"/>
          <w:sz w:val="22"/>
          <w:szCs w:val="22"/>
          <w:lang w:val="en-GB"/>
        </w:rPr>
      </w:pPr>
      <w:r w:rsidRPr="00BC76ED">
        <w:rPr>
          <w:rFonts w:ascii="Open Sans" w:hAnsi="Open Sans"/>
          <w:sz w:val="22"/>
          <w:szCs w:val="22"/>
          <w:lang w:val="en-GB"/>
        </w:rPr>
        <w:t xml:space="preserve">Press release </w:t>
      </w:r>
    </w:p>
    <w:p w14:paraId="7054E18B" w14:textId="24F07291" w:rsidR="00BC76ED" w:rsidRPr="00BC76ED" w:rsidRDefault="00BC76ED" w:rsidP="00BC76ED">
      <w:pPr>
        <w:outlineLvl w:val="0"/>
        <w:rPr>
          <w:rFonts w:ascii="Open Sans" w:hAnsi="Open Sans" w:cs="Open Sans"/>
          <w:sz w:val="22"/>
          <w:szCs w:val="22"/>
          <w:lang w:val="en-GB"/>
        </w:rPr>
      </w:pPr>
      <w:r w:rsidRPr="00BC76ED">
        <w:rPr>
          <w:rFonts w:ascii="Open Sans" w:hAnsi="Open Sans"/>
          <w:sz w:val="22"/>
          <w:szCs w:val="22"/>
          <w:lang w:val="en-GB"/>
        </w:rPr>
        <w:t xml:space="preserve">6261 characters </w:t>
      </w:r>
    </w:p>
    <w:p w14:paraId="035D85CA" w14:textId="77777777" w:rsidR="00BC76ED" w:rsidRPr="00BC76ED" w:rsidRDefault="00BC76ED" w:rsidP="00BC76ED">
      <w:pPr>
        <w:outlineLvl w:val="0"/>
        <w:rPr>
          <w:rFonts w:ascii="Open Sans" w:hAnsi="Open Sans" w:cs="Open Sans"/>
          <w:sz w:val="22"/>
          <w:szCs w:val="22"/>
          <w:lang w:val="en-GB"/>
        </w:rPr>
      </w:pPr>
    </w:p>
    <w:p w14:paraId="35E24643" w14:textId="77777777" w:rsidR="00BC76ED" w:rsidRPr="00BC76ED" w:rsidRDefault="00BC76ED" w:rsidP="00BC76ED">
      <w:pPr>
        <w:outlineLvl w:val="0"/>
        <w:rPr>
          <w:rFonts w:ascii="Open Sans" w:hAnsi="Open Sans" w:cs="Open Sans"/>
          <w:b/>
          <w:sz w:val="22"/>
          <w:szCs w:val="22"/>
          <w:lang w:val="en-GB"/>
        </w:rPr>
      </w:pPr>
    </w:p>
    <w:p w14:paraId="44AE54CD" w14:textId="77777777" w:rsidR="00BC76ED" w:rsidRPr="00BC76ED" w:rsidRDefault="00BC76ED" w:rsidP="00BC76ED">
      <w:pPr>
        <w:rPr>
          <w:rFonts w:ascii="Open Sans" w:hAnsi="Open Sans" w:cs="Open Sans"/>
          <w:b/>
          <w:sz w:val="22"/>
          <w:szCs w:val="22"/>
          <w:lang w:val="en-GB"/>
        </w:rPr>
        <w:sectPr w:rsidR="00BC76ED" w:rsidRPr="00BC76ED" w:rsidSect="00BC76ED">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560" w:right="0" w:bottom="1134" w:left="1418" w:header="0" w:footer="709" w:gutter="0"/>
          <w:pgNumType w:fmt="numberInDash" w:start="1"/>
          <w:cols w:space="720"/>
        </w:sectPr>
      </w:pPr>
    </w:p>
    <w:p w14:paraId="6EF81BDB" w14:textId="77777777" w:rsidR="00BC76ED" w:rsidRPr="00BC76ED" w:rsidRDefault="00BC76ED" w:rsidP="00BC76ED">
      <w:pPr>
        <w:spacing w:line="360" w:lineRule="auto"/>
        <w:rPr>
          <w:rFonts w:ascii="Open Sans" w:hAnsi="Open Sans" w:cs="Open Sans"/>
          <w:sz w:val="22"/>
          <w:szCs w:val="22"/>
          <w:lang w:val="en-GB"/>
        </w:rPr>
      </w:pPr>
      <w:r w:rsidRPr="00BC76ED">
        <w:rPr>
          <w:rFonts w:ascii="Open Sans" w:hAnsi="Open Sans"/>
          <w:sz w:val="22"/>
          <w:szCs w:val="22"/>
          <w:lang w:val="en-GB"/>
        </w:rPr>
        <w:t>3-in-1-coating system for mechanical clock components</w:t>
      </w:r>
    </w:p>
    <w:p w14:paraId="3F51832A" w14:textId="77777777" w:rsidR="00BC76ED" w:rsidRPr="00BC76ED" w:rsidRDefault="00BC76ED" w:rsidP="00BC76ED">
      <w:pPr>
        <w:spacing w:line="360" w:lineRule="auto"/>
        <w:rPr>
          <w:rFonts w:ascii="Open Sans" w:hAnsi="Open Sans" w:cs="Open Sans"/>
          <w:i/>
          <w:iCs/>
          <w:sz w:val="22"/>
          <w:szCs w:val="22"/>
          <w:lang w:val="en-GB"/>
        </w:rPr>
      </w:pPr>
      <w:r w:rsidRPr="00BC76ED">
        <w:rPr>
          <w:rFonts w:ascii="Open Sans" w:hAnsi="Open Sans"/>
          <w:b/>
          <w:sz w:val="22"/>
          <w:szCs w:val="22"/>
          <w:lang w:val="en-GB"/>
        </w:rPr>
        <w:t>Reduce to the max</w:t>
      </w:r>
    </w:p>
    <w:p w14:paraId="3521BD99" w14:textId="77777777" w:rsidR="00BC76ED" w:rsidRPr="00BC76ED" w:rsidRDefault="00BC76ED" w:rsidP="00BC76ED">
      <w:pPr>
        <w:spacing w:line="360" w:lineRule="auto"/>
        <w:rPr>
          <w:rFonts w:ascii="Open Sans" w:hAnsi="Open Sans" w:cs="Open Sans"/>
          <w:i/>
          <w:iCs/>
          <w:sz w:val="22"/>
          <w:szCs w:val="22"/>
          <w:lang w:val="en-GB"/>
        </w:rPr>
      </w:pPr>
      <w:r w:rsidRPr="00BC76ED">
        <w:rPr>
          <w:rFonts w:ascii="Open Sans" w:hAnsi="Open Sans"/>
          <w:i/>
          <w:sz w:val="22"/>
          <w:szCs w:val="22"/>
          <w:lang w:val="en-GB"/>
        </w:rPr>
        <w:t xml:space="preserve">Germany’s most prestigious maker of clocks and clockworks has high demands for the coating solution used for its delicate and highly varied small clock components. The system </w:t>
      </w:r>
      <w:proofErr w:type="gramStart"/>
      <w:r w:rsidRPr="00BC76ED">
        <w:rPr>
          <w:rFonts w:ascii="Open Sans" w:hAnsi="Open Sans"/>
          <w:i/>
          <w:sz w:val="22"/>
          <w:szCs w:val="22"/>
          <w:lang w:val="en-GB"/>
        </w:rPr>
        <w:t>has to</w:t>
      </w:r>
      <w:proofErr w:type="gramEnd"/>
      <w:r w:rsidRPr="00BC76ED">
        <w:rPr>
          <w:rFonts w:ascii="Open Sans" w:hAnsi="Open Sans"/>
          <w:i/>
          <w:sz w:val="22"/>
          <w:szCs w:val="22"/>
          <w:lang w:val="en-GB"/>
        </w:rPr>
        <w:t xml:space="preserve"> run like clockwork. It has to offer extreme accuracy while also remaining flexible and easy to use. In the search for a suitable system concept, the two long-established companies Hermle and Venjakob got together.</w:t>
      </w:r>
    </w:p>
    <w:p w14:paraId="6A735A2A" w14:textId="77777777" w:rsidR="00BC76ED" w:rsidRPr="00BC76ED" w:rsidRDefault="00BC76ED" w:rsidP="00BC76ED">
      <w:pPr>
        <w:spacing w:line="360" w:lineRule="auto"/>
        <w:rPr>
          <w:rFonts w:ascii="Open Sans" w:hAnsi="Open Sans" w:cs="Open Sans"/>
          <w:i/>
          <w:iCs/>
          <w:sz w:val="22"/>
          <w:szCs w:val="22"/>
          <w:lang w:val="en-GB"/>
        </w:rPr>
      </w:pPr>
      <w:r w:rsidRPr="00BC76ED">
        <w:rPr>
          <w:rFonts w:ascii="Open Sans" w:hAnsi="Open Sans"/>
          <w:i/>
          <w:sz w:val="22"/>
          <w:szCs w:val="22"/>
          <w:lang w:val="en-GB"/>
        </w:rPr>
        <w:t xml:space="preserve"> </w:t>
      </w:r>
    </w:p>
    <w:p w14:paraId="6656F750" w14:textId="77777777" w:rsidR="00BC76ED" w:rsidRPr="00BC76ED" w:rsidRDefault="00BC76ED" w:rsidP="00BC76ED">
      <w:pPr>
        <w:spacing w:line="360" w:lineRule="auto"/>
        <w:rPr>
          <w:rFonts w:ascii="Open Sans" w:hAnsi="Open Sans" w:cs="Open Sans"/>
          <w:sz w:val="22"/>
          <w:szCs w:val="22"/>
          <w:lang w:val="en-GB"/>
        </w:rPr>
      </w:pPr>
      <w:r w:rsidRPr="00BC76ED">
        <w:rPr>
          <w:rFonts w:ascii="Open Sans" w:hAnsi="Open Sans"/>
          <w:sz w:val="22"/>
          <w:szCs w:val="22"/>
          <w:lang w:val="en-GB"/>
        </w:rPr>
        <w:t xml:space="preserve">In this place, time never seems to stand still. The production site and company headquarters in Reichenbach am </w:t>
      </w:r>
      <w:proofErr w:type="spellStart"/>
      <w:r w:rsidRPr="00BC76ED">
        <w:rPr>
          <w:rFonts w:ascii="Open Sans" w:hAnsi="Open Sans"/>
          <w:sz w:val="22"/>
          <w:szCs w:val="22"/>
          <w:lang w:val="en-GB"/>
        </w:rPr>
        <w:t>Heuberg</w:t>
      </w:r>
      <w:proofErr w:type="spellEnd"/>
      <w:r w:rsidRPr="00BC76ED">
        <w:rPr>
          <w:rFonts w:ascii="Open Sans" w:hAnsi="Open Sans"/>
          <w:sz w:val="22"/>
          <w:szCs w:val="22"/>
          <w:lang w:val="en-GB"/>
        </w:rPr>
        <w:t xml:space="preserve"> in the German state of Baden-Württemberg is where the medium-sized family company Hermle, which looks back on 100 years of clockmaking, manufactures its clocks and clockworks. Hermle runs one of the most modern clock production facilities in the world and is one of the last remaining clock manufacturers. Where production of mechanical clockworks for large clocks is concerned, Hermle is the only full range supplier in the whole world. </w:t>
      </w:r>
    </w:p>
    <w:p w14:paraId="315AB425" w14:textId="77777777" w:rsidR="00BC76ED" w:rsidRPr="00BC76ED" w:rsidRDefault="00BC76ED" w:rsidP="00BC76ED">
      <w:pPr>
        <w:spacing w:line="360" w:lineRule="auto"/>
        <w:rPr>
          <w:rFonts w:ascii="Open Sans" w:hAnsi="Open Sans" w:cs="Open Sans"/>
          <w:sz w:val="22"/>
          <w:szCs w:val="22"/>
          <w:lang w:val="en-GB"/>
        </w:rPr>
      </w:pPr>
    </w:p>
    <w:p w14:paraId="7FBDC17C" w14:textId="77777777" w:rsidR="00BC76ED" w:rsidRPr="00BC76ED" w:rsidRDefault="00BC76ED" w:rsidP="00BC76ED">
      <w:pPr>
        <w:spacing w:line="360" w:lineRule="auto"/>
        <w:rPr>
          <w:rFonts w:ascii="Open Sans" w:hAnsi="Open Sans" w:cs="Open Sans"/>
          <w:b/>
          <w:bCs/>
          <w:sz w:val="22"/>
          <w:szCs w:val="22"/>
          <w:lang w:val="en-GB"/>
        </w:rPr>
      </w:pPr>
      <w:r w:rsidRPr="00BC76ED">
        <w:rPr>
          <w:rFonts w:ascii="Open Sans" w:hAnsi="Open Sans"/>
          <w:b/>
          <w:sz w:val="22"/>
          <w:szCs w:val="22"/>
          <w:lang w:val="en-GB"/>
        </w:rPr>
        <w:t>Request for a compact system made to measure</w:t>
      </w:r>
    </w:p>
    <w:p w14:paraId="2DB4AE48" w14:textId="77777777" w:rsidR="00BC76ED" w:rsidRPr="00BC76ED" w:rsidRDefault="00BC76ED" w:rsidP="00BC76ED">
      <w:pPr>
        <w:spacing w:line="360" w:lineRule="auto"/>
        <w:rPr>
          <w:rFonts w:ascii="Open Sans" w:hAnsi="Open Sans" w:cs="Open Sans"/>
          <w:sz w:val="22"/>
          <w:szCs w:val="22"/>
          <w:lang w:val="en-GB"/>
        </w:rPr>
      </w:pPr>
      <w:r w:rsidRPr="00BC76ED">
        <w:rPr>
          <w:rFonts w:ascii="Open Sans" w:hAnsi="Open Sans"/>
          <w:sz w:val="22"/>
          <w:szCs w:val="22"/>
          <w:lang w:val="en-GB"/>
        </w:rPr>
        <w:t xml:space="preserve">The clockmaker wanted a new solution for coating mechanical clock components to be installed in the facilities built in Reichenbach in 2021. The plan was to have this system replace the previously used but now dated machines. These included a manual spraying bench for special components, an automatic coating system with an overhead conveyor for coating clock frames </w:t>
      </w:r>
      <w:r w:rsidRPr="00BC76ED">
        <w:rPr>
          <w:rFonts w:ascii="Open Sans" w:hAnsi="Open Sans"/>
          <w:color w:val="000000" w:themeColor="text1"/>
          <w:sz w:val="22"/>
          <w:szCs w:val="22"/>
          <w:lang w:val="en-GB"/>
        </w:rPr>
        <w:t xml:space="preserve">and a spindle chain conveyor for coating </w:t>
      </w:r>
      <w:r w:rsidRPr="00BC76ED">
        <w:rPr>
          <w:rFonts w:ascii="Open Sans" w:hAnsi="Open Sans"/>
          <w:color w:val="000000" w:themeColor="text1"/>
          <w:sz w:val="22"/>
          <w:szCs w:val="22"/>
          <w:lang w:val="en-GB"/>
        </w:rPr>
        <w:br/>
        <w:t xml:space="preserve">rotationally symmetrical clock components. </w:t>
      </w:r>
      <w:r w:rsidRPr="00BC76ED">
        <w:rPr>
          <w:rFonts w:ascii="Open Sans" w:hAnsi="Open Sans"/>
          <w:sz w:val="22"/>
          <w:szCs w:val="22"/>
          <w:lang w:val="en-GB"/>
        </w:rPr>
        <w:t xml:space="preserve">“Ideally the new system should combine all the different solutions we were using before,” was the customer’s request.  But Heiko Dreher, Purchasing Manager at Hermle, only had a vague idea of what such a 3-in-1 solution could look like. Following detailed discussions, Kornelius Berg, the Venjakob Sales employee responsible for Hermle, submitted three different concepts for the new system, each offering different functions. “We came to an agreement quickly,” says Berg. </w:t>
      </w:r>
      <w:r w:rsidRPr="00BC76ED">
        <w:rPr>
          <w:rFonts w:ascii="Open Sans" w:hAnsi="Open Sans"/>
          <w:sz w:val="22"/>
          <w:szCs w:val="22"/>
          <w:lang w:val="en-GB"/>
        </w:rPr>
        <w:lastRenderedPageBreak/>
        <w:t xml:space="preserve">The main differences affected the conveyor system. Heiko Dreher seemed taken by the ideas and the precise details of the concepts. In the end, Hermle chose the concept featuring a small, compact, fully automatic coating system with ABB coating robots and a floor conveyor with a rotary drive. The conveyor system accommodates the carrier frames that carry the clock components and is intended for cycled transport through each of the processing stations. </w:t>
      </w:r>
    </w:p>
    <w:p w14:paraId="078EB9EE" w14:textId="77777777" w:rsidR="00BC76ED" w:rsidRPr="00BC76ED" w:rsidRDefault="00BC76ED" w:rsidP="00BC76ED">
      <w:pPr>
        <w:spacing w:line="360" w:lineRule="auto"/>
        <w:rPr>
          <w:rFonts w:ascii="Open Sans" w:hAnsi="Open Sans" w:cs="Open Sans"/>
          <w:sz w:val="22"/>
          <w:szCs w:val="22"/>
          <w:lang w:val="en-GB"/>
        </w:rPr>
      </w:pPr>
    </w:p>
    <w:p w14:paraId="097F94AA" w14:textId="77777777" w:rsidR="00BC76ED" w:rsidRPr="00BC76ED" w:rsidRDefault="00BC76ED" w:rsidP="00BC76ED">
      <w:pPr>
        <w:spacing w:line="360" w:lineRule="auto"/>
        <w:rPr>
          <w:rFonts w:ascii="Open Sans" w:hAnsi="Open Sans" w:cs="Open Sans"/>
          <w:sz w:val="22"/>
          <w:szCs w:val="22"/>
          <w:lang w:val="en-GB"/>
        </w:rPr>
      </w:pPr>
    </w:p>
    <w:p w14:paraId="7E76EFE2" w14:textId="77777777" w:rsidR="00BC76ED" w:rsidRPr="00BC76ED" w:rsidRDefault="00BC76ED" w:rsidP="00BC76ED">
      <w:pPr>
        <w:spacing w:line="360" w:lineRule="auto"/>
        <w:rPr>
          <w:rFonts w:ascii="Open Sans" w:hAnsi="Open Sans" w:cs="Open Sans"/>
          <w:sz w:val="22"/>
          <w:szCs w:val="22"/>
          <w:lang w:val="en-GB"/>
        </w:rPr>
      </w:pPr>
    </w:p>
    <w:p w14:paraId="33DD9ECC" w14:textId="77777777" w:rsidR="00BC76ED" w:rsidRPr="00BC76ED" w:rsidRDefault="00BC76ED" w:rsidP="00BC76ED">
      <w:pPr>
        <w:spacing w:line="360" w:lineRule="auto"/>
        <w:rPr>
          <w:rFonts w:ascii="Open Sans" w:hAnsi="Open Sans" w:cs="Open Sans"/>
          <w:b/>
          <w:bCs/>
          <w:sz w:val="22"/>
          <w:szCs w:val="22"/>
          <w:lang w:val="en-GB"/>
        </w:rPr>
      </w:pPr>
      <w:r w:rsidRPr="00BC76ED">
        <w:rPr>
          <w:rFonts w:ascii="Open Sans" w:hAnsi="Open Sans"/>
          <w:b/>
          <w:sz w:val="22"/>
          <w:szCs w:val="22"/>
          <w:lang w:val="en-GB"/>
        </w:rPr>
        <w:t>Set-up, install, and go</w:t>
      </w:r>
    </w:p>
    <w:p w14:paraId="5821CEF3" w14:textId="77777777" w:rsidR="00BC76ED" w:rsidRPr="00BC76ED" w:rsidRDefault="00BC76ED" w:rsidP="00BC76ED">
      <w:pPr>
        <w:spacing w:line="360" w:lineRule="auto"/>
        <w:rPr>
          <w:rFonts w:ascii="Open Sans" w:hAnsi="Open Sans" w:cs="Open Sans"/>
          <w:sz w:val="22"/>
          <w:szCs w:val="22"/>
          <w:lang w:val="en-GB"/>
        </w:rPr>
      </w:pPr>
      <w:r w:rsidRPr="00BC76ED">
        <w:rPr>
          <w:rFonts w:ascii="Open Sans" w:hAnsi="Open Sans"/>
          <w:sz w:val="22"/>
          <w:szCs w:val="22"/>
          <w:lang w:val="en-GB"/>
        </w:rPr>
        <w:t xml:space="preserve">The selection criteria also included the available space. The function and design of the system were adapted to the dimensions of its future installation site. To facilitate quick commissioning, which was another customer request, the coating system was delivered in only a few separate parts. That way, only the platform for the supply and exhaust air and the spray booth had to be attached. “The customer even agreed to remove two walls from the room to make it possible for the system to be transported to the installation site in as few pieces as possible,” reports </w:t>
      </w:r>
      <w:proofErr w:type="spellStart"/>
      <w:r w:rsidRPr="00BC76ED">
        <w:rPr>
          <w:rFonts w:ascii="Open Sans" w:hAnsi="Open Sans"/>
          <w:sz w:val="22"/>
          <w:szCs w:val="22"/>
          <w:lang w:val="en-GB"/>
        </w:rPr>
        <w:t>Venjakob’s</w:t>
      </w:r>
      <w:proofErr w:type="spellEnd"/>
      <w:r w:rsidRPr="00BC76ED">
        <w:rPr>
          <w:rFonts w:ascii="Open Sans" w:hAnsi="Open Sans"/>
          <w:sz w:val="22"/>
          <w:szCs w:val="22"/>
          <w:lang w:val="en-GB"/>
        </w:rPr>
        <w:t xml:space="preserve"> Kornelius Berg. This small anecdote is sure to stick in the minds of all those involved for a long time to come.</w:t>
      </w:r>
    </w:p>
    <w:p w14:paraId="240D2E20" w14:textId="77777777" w:rsidR="00BC76ED" w:rsidRPr="00BC76ED" w:rsidRDefault="00BC76ED" w:rsidP="00BC76ED">
      <w:pPr>
        <w:spacing w:line="360" w:lineRule="auto"/>
        <w:rPr>
          <w:rFonts w:ascii="Open Sans" w:hAnsi="Open Sans" w:cs="Open Sans"/>
          <w:sz w:val="22"/>
          <w:szCs w:val="22"/>
          <w:lang w:val="en-GB"/>
        </w:rPr>
      </w:pPr>
    </w:p>
    <w:p w14:paraId="28AF400B" w14:textId="77777777" w:rsidR="00BC76ED" w:rsidRPr="00BC76ED" w:rsidRDefault="00BC76ED" w:rsidP="00BC76ED">
      <w:pPr>
        <w:spacing w:line="360" w:lineRule="auto"/>
        <w:rPr>
          <w:rFonts w:ascii="Open Sans" w:hAnsi="Open Sans" w:cs="Open Sans"/>
          <w:b/>
          <w:bCs/>
          <w:sz w:val="22"/>
          <w:szCs w:val="22"/>
          <w:lang w:val="en-GB"/>
        </w:rPr>
      </w:pPr>
      <w:r w:rsidRPr="00BC76ED">
        <w:rPr>
          <w:rFonts w:ascii="Open Sans" w:hAnsi="Open Sans"/>
          <w:b/>
          <w:sz w:val="22"/>
          <w:szCs w:val="22"/>
          <w:lang w:val="en-GB"/>
        </w:rPr>
        <w:t>Special master program for autonomous operation</w:t>
      </w:r>
    </w:p>
    <w:p w14:paraId="6638A53C" w14:textId="77777777" w:rsidR="00BC76ED" w:rsidRPr="00BC76ED" w:rsidRDefault="00BC76ED" w:rsidP="00BC76ED">
      <w:pPr>
        <w:spacing w:line="360" w:lineRule="auto"/>
        <w:rPr>
          <w:rFonts w:ascii="Open Sans" w:hAnsi="Open Sans" w:cs="Open Sans"/>
          <w:sz w:val="22"/>
          <w:szCs w:val="22"/>
          <w:lang w:val="en-GB"/>
        </w:rPr>
      </w:pPr>
      <w:r w:rsidRPr="00BC76ED">
        <w:rPr>
          <w:rFonts w:ascii="Open Sans" w:hAnsi="Open Sans"/>
          <w:sz w:val="22"/>
          <w:szCs w:val="22"/>
          <w:lang w:val="en-GB"/>
        </w:rPr>
        <w:t>The system concept developed by Venjakob allows Hermle to coat the greatest variety of small components in just one installation with a single conveyor system</w:t>
      </w:r>
      <w:r w:rsidRPr="00BC76ED">
        <w:rPr>
          <w:rFonts w:ascii="Open Sans" w:hAnsi="Open Sans"/>
          <w:color w:val="000000" w:themeColor="text1"/>
          <w:sz w:val="22"/>
          <w:szCs w:val="22"/>
          <w:lang w:val="en-GB"/>
        </w:rPr>
        <w:t xml:space="preserve">. The workpiece carriage is firmly installed on the tracks. </w:t>
      </w:r>
      <w:r w:rsidRPr="00BC76ED">
        <w:rPr>
          <w:rFonts w:ascii="Open Sans" w:hAnsi="Open Sans"/>
          <w:sz w:val="22"/>
          <w:szCs w:val="22"/>
          <w:lang w:val="en-GB"/>
        </w:rPr>
        <w:t xml:space="preserve">The machine capacity was adapted to the application </w:t>
      </w:r>
      <w:r w:rsidRPr="00BC76ED">
        <w:rPr>
          <w:rFonts w:ascii="Open Sans" w:hAnsi="Open Sans"/>
          <w:color w:val="000000" w:themeColor="text1"/>
          <w:sz w:val="22"/>
          <w:szCs w:val="22"/>
          <w:lang w:val="en-GB"/>
        </w:rPr>
        <w:t xml:space="preserve">(with a cycle time of 5 minutes per item carrier) </w:t>
      </w:r>
      <w:r w:rsidRPr="00BC76ED">
        <w:rPr>
          <w:rFonts w:ascii="Open Sans" w:hAnsi="Open Sans"/>
          <w:sz w:val="22"/>
          <w:szCs w:val="22"/>
          <w:lang w:val="en-GB"/>
        </w:rPr>
        <w:t xml:space="preserve">but an increase by approx. 20 percent remains possible. The entire system is designed to be flexible and as easy to use as possible. </w:t>
      </w:r>
      <w:proofErr w:type="spellStart"/>
      <w:r w:rsidRPr="00BC76ED">
        <w:rPr>
          <w:rFonts w:ascii="Open Sans" w:hAnsi="Open Sans"/>
          <w:color w:val="000000" w:themeColor="text1"/>
          <w:sz w:val="22"/>
          <w:szCs w:val="22"/>
          <w:lang w:val="en-GB"/>
        </w:rPr>
        <w:t>Venjakob’s</w:t>
      </w:r>
      <w:proofErr w:type="spellEnd"/>
      <w:r w:rsidRPr="00BC76ED">
        <w:rPr>
          <w:rFonts w:ascii="Open Sans" w:hAnsi="Open Sans"/>
          <w:color w:val="000000" w:themeColor="text1"/>
          <w:sz w:val="22"/>
          <w:szCs w:val="22"/>
          <w:lang w:val="en-GB"/>
        </w:rPr>
        <w:t xml:space="preserve"> software engineers programmed a special input interface </w:t>
      </w:r>
      <w:r w:rsidRPr="00BC76ED">
        <w:rPr>
          <w:rFonts w:ascii="Open Sans" w:hAnsi="Open Sans"/>
          <w:sz w:val="22"/>
          <w:szCs w:val="22"/>
          <w:lang w:val="en-GB"/>
        </w:rPr>
        <w:t xml:space="preserve">for controlling the coating robot, giving the customer the simplest possible option for creating recipes of their own. “You simply copy the recipe, then enter the different parameters such as dimensions of the coated component, the coating speed or the angle of the </w:t>
      </w:r>
      <w:r w:rsidRPr="00BC76ED">
        <w:rPr>
          <w:rFonts w:ascii="Open Sans" w:hAnsi="Open Sans"/>
          <w:sz w:val="22"/>
          <w:szCs w:val="22"/>
          <w:lang w:val="en-GB"/>
        </w:rPr>
        <w:lastRenderedPageBreak/>
        <w:t>coating gun,” Kornelius Berg explains the principle.  The ease of use and adaptation to customer requirements applies to the entire system. A central operating system is used to control the coating system including the conveyor technology. Training the machine operator likewise only required a basic training course for maintenance and service of the coating robot by its manufacturer ABB.</w:t>
      </w:r>
    </w:p>
    <w:p w14:paraId="2627D454" w14:textId="77777777" w:rsidR="00BC76ED" w:rsidRPr="00BC76ED" w:rsidRDefault="00BC76ED" w:rsidP="00BC76ED">
      <w:pPr>
        <w:spacing w:line="360" w:lineRule="auto"/>
        <w:rPr>
          <w:rFonts w:ascii="Open Sans" w:hAnsi="Open Sans" w:cs="Open Sans"/>
          <w:sz w:val="22"/>
          <w:szCs w:val="22"/>
          <w:lang w:val="en-GB"/>
        </w:rPr>
      </w:pPr>
    </w:p>
    <w:p w14:paraId="610952B6" w14:textId="77777777" w:rsidR="00BC76ED" w:rsidRPr="00BC76ED" w:rsidRDefault="00BC76ED" w:rsidP="00BC76ED">
      <w:pPr>
        <w:spacing w:line="360" w:lineRule="auto"/>
        <w:rPr>
          <w:rFonts w:ascii="Open Sans" w:hAnsi="Open Sans" w:cs="Open Sans"/>
          <w:b/>
          <w:bCs/>
          <w:sz w:val="22"/>
          <w:szCs w:val="22"/>
          <w:lang w:val="en-GB"/>
        </w:rPr>
      </w:pPr>
      <w:r w:rsidRPr="00BC76ED">
        <w:rPr>
          <w:rFonts w:ascii="Open Sans" w:hAnsi="Open Sans"/>
          <w:b/>
          <w:sz w:val="22"/>
          <w:szCs w:val="22"/>
          <w:lang w:val="en-GB"/>
        </w:rPr>
        <w:t xml:space="preserve">Function sequence and process steps </w:t>
      </w:r>
    </w:p>
    <w:p w14:paraId="3DB6F2CC" w14:textId="77777777" w:rsidR="00BC76ED" w:rsidRPr="00BC76ED" w:rsidRDefault="00BC76ED" w:rsidP="00BC76ED">
      <w:pPr>
        <w:spacing w:line="360" w:lineRule="auto"/>
        <w:rPr>
          <w:rFonts w:ascii="Open Sans" w:hAnsi="Open Sans" w:cs="Open Sans"/>
          <w:sz w:val="22"/>
          <w:szCs w:val="22"/>
          <w:lang w:val="en-GB"/>
        </w:rPr>
      </w:pPr>
      <w:r w:rsidRPr="00BC76ED">
        <w:rPr>
          <w:rFonts w:ascii="Open Sans" w:hAnsi="Open Sans"/>
          <w:sz w:val="22"/>
          <w:szCs w:val="22"/>
          <w:lang w:val="en-GB"/>
        </w:rPr>
        <w:t xml:space="preserve">The coating system transports items </w:t>
      </w:r>
      <w:proofErr w:type="spellStart"/>
      <w:r w:rsidRPr="00BC76ED">
        <w:rPr>
          <w:rFonts w:ascii="Open Sans" w:hAnsi="Open Sans"/>
          <w:sz w:val="22"/>
          <w:szCs w:val="22"/>
          <w:lang w:val="en-GB"/>
        </w:rPr>
        <w:t>counterclockwise</w:t>
      </w:r>
      <w:proofErr w:type="spellEnd"/>
      <w:r w:rsidRPr="00BC76ED">
        <w:rPr>
          <w:rFonts w:ascii="Open Sans" w:hAnsi="Open Sans"/>
          <w:sz w:val="22"/>
          <w:szCs w:val="22"/>
          <w:lang w:val="en-GB"/>
        </w:rPr>
        <w:t xml:space="preserve">, the feeding and removal station are at the same location. The clock components being coated are attached to the item carrier frames by hand. These are then positioned in a form locking manner on the workpiece carriage of the floor conveyor and are quick to remove after the coating process is complete. Prior to the coating process, the desired recipe is selected on the system control desk and transmitted to the controls. The system controls contain the parameters for processing the parts according to each recipe. </w:t>
      </w:r>
    </w:p>
    <w:p w14:paraId="2E8D5E6B" w14:textId="77777777" w:rsidR="00BC76ED" w:rsidRPr="00BC76ED" w:rsidRDefault="00BC76ED" w:rsidP="00BC76ED">
      <w:pPr>
        <w:spacing w:line="360" w:lineRule="auto"/>
        <w:rPr>
          <w:rFonts w:ascii="Open Sans" w:hAnsi="Open Sans" w:cs="Open Sans"/>
          <w:sz w:val="22"/>
          <w:szCs w:val="22"/>
          <w:lang w:val="en-GB"/>
        </w:rPr>
      </w:pPr>
    </w:p>
    <w:p w14:paraId="006BEE57" w14:textId="5C2653A4" w:rsidR="00BC76ED" w:rsidRDefault="00BC76ED" w:rsidP="00BC76ED">
      <w:pPr>
        <w:spacing w:line="360" w:lineRule="auto"/>
        <w:rPr>
          <w:rFonts w:ascii="Open Sans" w:hAnsi="Open Sans"/>
          <w:sz w:val="22"/>
          <w:szCs w:val="22"/>
          <w:lang w:val="en-GB"/>
        </w:rPr>
      </w:pPr>
      <w:r w:rsidRPr="00BC76ED">
        <w:rPr>
          <w:rFonts w:ascii="Open Sans" w:hAnsi="Open Sans"/>
          <w:sz w:val="22"/>
          <w:szCs w:val="22"/>
          <w:lang w:val="en-GB"/>
        </w:rPr>
        <w:t xml:space="preserve">After selecting the desired recipe, a simple push of the start button on the control desk will start the system. The floor conveyor moves the item carrier into the coating booth. Once the first side of the part has been coated by the robot, the item carrier </w:t>
      </w:r>
      <w:proofErr w:type="gramStart"/>
      <w:r w:rsidRPr="00BC76ED">
        <w:rPr>
          <w:rFonts w:ascii="Open Sans" w:hAnsi="Open Sans"/>
          <w:sz w:val="22"/>
          <w:szCs w:val="22"/>
          <w:lang w:val="en-GB"/>
        </w:rPr>
        <w:t>rotates automatically</w:t>
      </w:r>
      <w:proofErr w:type="gramEnd"/>
      <w:r w:rsidRPr="00BC76ED">
        <w:rPr>
          <w:rFonts w:ascii="Open Sans" w:hAnsi="Open Sans"/>
          <w:sz w:val="22"/>
          <w:szCs w:val="22"/>
          <w:lang w:val="en-GB"/>
        </w:rPr>
        <w:t xml:space="preserve"> thanks to the rotary device to permit coating of the other side.  The next step is evaporation. The evaporation zone can contain two item carriers at once. After a 10-minute evaporation period, the item carriers are transported to the drying channel. The drying temperature is 80° to 120°C. The length of the through-feed dryer makes it possible for six item carriers to dry at the same time. The item carriers enter it in a </w:t>
      </w:r>
      <w:proofErr w:type="gramStart"/>
      <w:r w:rsidRPr="00BC76ED">
        <w:rPr>
          <w:rFonts w:ascii="Open Sans" w:hAnsi="Open Sans"/>
          <w:color w:val="000000" w:themeColor="text1"/>
          <w:sz w:val="22"/>
          <w:szCs w:val="22"/>
          <w:lang w:val="en-GB"/>
        </w:rPr>
        <w:t>5</w:t>
      </w:r>
      <w:r w:rsidRPr="00BC76ED">
        <w:rPr>
          <w:rFonts w:ascii="Open Sans" w:hAnsi="Open Sans"/>
          <w:sz w:val="22"/>
          <w:szCs w:val="22"/>
          <w:lang w:val="en-GB"/>
        </w:rPr>
        <w:t xml:space="preserve"> minute</w:t>
      </w:r>
      <w:proofErr w:type="gramEnd"/>
      <w:r w:rsidRPr="00BC76ED">
        <w:rPr>
          <w:rFonts w:ascii="Open Sans" w:hAnsi="Open Sans"/>
          <w:sz w:val="22"/>
          <w:szCs w:val="22"/>
          <w:lang w:val="en-GB"/>
        </w:rPr>
        <w:t xml:space="preserve"> interval and remain there to dry for 30 minutes. The subsequent cooling process takes 10 minutes and happens outside of the channel at room temperature. Afterwards the item carriers are simply removed from the rods of the floor conveyor at the removal station.</w:t>
      </w:r>
    </w:p>
    <w:p w14:paraId="71D31C5B" w14:textId="77777777" w:rsidR="009B56BF" w:rsidRDefault="009B56BF" w:rsidP="009B56BF">
      <w:pPr>
        <w:spacing w:line="360" w:lineRule="auto"/>
        <w:rPr>
          <w:rFonts w:cs="Open Sans"/>
          <w:b/>
          <w:bCs/>
          <w:sz w:val="22"/>
          <w:szCs w:val="22"/>
          <w:lang w:val="en-GB"/>
        </w:rPr>
      </w:pPr>
    </w:p>
    <w:p w14:paraId="158F4C9D" w14:textId="7BCA6139" w:rsidR="009B56BF" w:rsidRDefault="009B56BF" w:rsidP="009B56BF">
      <w:pPr>
        <w:spacing w:line="360" w:lineRule="auto"/>
        <w:rPr>
          <w:rFonts w:cs="Open Sans"/>
          <w:sz w:val="22"/>
          <w:szCs w:val="22"/>
          <w:lang w:val="en-GB"/>
        </w:rPr>
      </w:pPr>
      <w:r w:rsidRPr="009B56BF">
        <w:rPr>
          <w:rFonts w:cs="Open Sans"/>
          <w:b/>
          <w:bCs/>
          <w:sz w:val="22"/>
          <w:szCs w:val="22"/>
          <w:lang w:val="en-GB"/>
        </w:rPr>
        <w:t>Link to photo material</w:t>
      </w:r>
      <w:r w:rsidRPr="009B56BF">
        <w:rPr>
          <w:rFonts w:cs="Open Sans"/>
          <w:sz w:val="22"/>
          <w:szCs w:val="22"/>
          <w:lang w:val="en-GB"/>
        </w:rPr>
        <w:t xml:space="preserve">: </w:t>
      </w:r>
      <w:hyperlink r:id="rId17" w:history="1">
        <w:r w:rsidR="00FE1B1E" w:rsidRPr="0083017B">
          <w:rPr>
            <w:rStyle w:val="Hyperlink"/>
            <w:rFonts w:cs="Open Sans"/>
            <w:sz w:val="22"/>
            <w:szCs w:val="22"/>
            <w:lang w:val="en-GB"/>
          </w:rPr>
          <w:t>https://venjakob.canto.de/b/GVIC6</w:t>
        </w:r>
      </w:hyperlink>
    </w:p>
    <w:p w14:paraId="76BA2F13" w14:textId="77777777" w:rsidR="00FE1B1E" w:rsidRDefault="00FE1B1E" w:rsidP="009B56BF">
      <w:pPr>
        <w:spacing w:line="360" w:lineRule="auto"/>
        <w:rPr>
          <w:rFonts w:cs="Open Sans"/>
          <w:sz w:val="22"/>
          <w:szCs w:val="22"/>
          <w:lang w:val="en-GB"/>
        </w:rPr>
      </w:pPr>
    </w:p>
    <w:p w14:paraId="08543E82" w14:textId="77777777" w:rsidR="009B56BF" w:rsidRPr="009B56BF" w:rsidRDefault="009B56BF" w:rsidP="009B56BF">
      <w:pPr>
        <w:spacing w:line="360" w:lineRule="auto"/>
        <w:rPr>
          <w:rFonts w:cs="Open Sans"/>
          <w:sz w:val="22"/>
          <w:szCs w:val="22"/>
          <w:lang w:val="en-GB"/>
        </w:rPr>
      </w:pPr>
    </w:p>
    <w:p w14:paraId="386E1A18" w14:textId="77777777" w:rsidR="009B56BF" w:rsidRPr="009B56BF" w:rsidRDefault="009B56BF" w:rsidP="009B56BF">
      <w:pPr>
        <w:spacing w:line="360" w:lineRule="auto"/>
        <w:rPr>
          <w:rFonts w:cs="Open Sans"/>
          <w:sz w:val="22"/>
          <w:szCs w:val="22"/>
          <w:lang w:val="en-GB"/>
        </w:rPr>
      </w:pPr>
      <w:r w:rsidRPr="009B56BF">
        <w:rPr>
          <w:rFonts w:cs="Open Sans"/>
          <w:b/>
          <w:bCs/>
          <w:sz w:val="22"/>
          <w:szCs w:val="22"/>
          <w:lang w:val="en-GB"/>
        </w:rPr>
        <w:t>Photo line 1</w:t>
      </w:r>
      <w:r w:rsidRPr="009B56BF">
        <w:rPr>
          <w:rFonts w:cs="Open Sans"/>
          <w:sz w:val="22"/>
          <w:szCs w:val="22"/>
          <w:lang w:val="en-GB"/>
        </w:rPr>
        <w:t xml:space="preserve"> - </w:t>
      </w:r>
      <w:proofErr w:type="spellStart"/>
      <w:r w:rsidRPr="009B56BF">
        <w:rPr>
          <w:rFonts w:cs="Open Sans"/>
          <w:sz w:val="22"/>
          <w:szCs w:val="22"/>
          <w:lang w:val="en-GB"/>
        </w:rPr>
        <w:t>Venjakob_Hermle</w:t>
      </w:r>
      <w:proofErr w:type="spellEnd"/>
    </w:p>
    <w:p w14:paraId="72EBECCC" w14:textId="77777777" w:rsidR="009B56BF" w:rsidRPr="009B56BF" w:rsidRDefault="009B56BF" w:rsidP="009B56BF">
      <w:pPr>
        <w:spacing w:line="360" w:lineRule="auto"/>
        <w:rPr>
          <w:rFonts w:cs="Open Sans"/>
          <w:sz w:val="22"/>
          <w:szCs w:val="22"/>
          <w:lang w:val="en-GB"/>
        </w:rPr>
      </w:pPr>
      <w:r w:rsidRPr="009B56BF">
        <w:rPr>
          <w:rFonts w:cs="Open Sans"/>
          <w:sz w:val="22"/>
          <w:szCs w:val="22"/>
          <w:lang w:val="en-GB"/>
        </w:rPr>
        <w:t>View of the compact fully automatic coating system with painting robot and a floor conveyor with rotary drive for 360° coating in one pass.</w:t>
      </w:r>
    </w:p>
    <w:p w14:paraId="5FE84565" w14:textId="77777777" w:rsidR="009B56BF" w:rsidRPr="009B56BF" w:rsidRDefault="009B56BF" w:rsidP="009B56BF">
      <w:pPr>
        <w:spacing w:line="360" w:lineRule="auto"/>
        <w:rPr>
          <w:rFonts w:cs="Open Sans"/>
          <w:sz w:val="22"/>
          <w:szCs w:val="22"/>
          <w:lang w:val="en-GB"/>
        </w:rPr>
      </w:pPr>
    </w:p>
    <w:p w14:paraId="6CBB141F" w14:textId="581EB792" w:rsidR="009B56BF" w:rsidRPr="009B56BF" w:rsidRDefault="009B56BF" w:rsidP="009B56BF">
      <w:pPr>
        <w:spacing w:line="360" w:lineRule="auto"/>
        <w:rPr>
          <w:rFonts w:cs="Open Sans"/>
          <w:sz w:val="22"/>
          <w:szCs w:val="22"/>
          <w:lang w:val="en-GB"/>
        </w:rPr>
      </w:pPr>
      <w:r w:rsidRPr="009B56BF">
        <w:rPr>
          <w:rFonts w:cs="Open Sans"/>
          <w:sz w:val="22"/>
          <w:szCs w:val="22"/>
          <w:lang w:val="en-GB"/>
        </w:rPr>
        <w:t xml:space="preserve">Photo: Copyright </w:t>
      </w:r>
      <w:r>
        <w:rPr>
          <w:rFonts w:cs="Open Sans"/>
          <w:sz w:val="22"/>
          <w:szCs w:val="22"/>
          <w:lang w:val="en-GB"/>
        </w:rPr>
        <w:t>Venjakob</w:t>
      </w:r>
      <w:r w:rsidRPr="009B56BF">
        <w:rPr>
          <w:rFonts w:cs="Open Sans"/>
          <w:sz w:val="22"/>
          <w:szCs w:val="22"/>
          <w:lang w:val="en-GB"/>
        </w:rPr>
        <w:t>- free for publication</w:t>
      </w:r>
    </w:p>
    <w:p w14:paraId="5FFFE0B2" w14:textId="77777777" w:rsidR="009B56BF" w:rsidRPr="009B56BF" w:rsidRDefault="009B56BF" w:rsidP="009B56BF">
      <w:pPr>
        <w:spacing w:line="360" w:lineRule="auto"/>
        <w:rPr>
          <w:rFonts w:cs="Open Sans"/>
          <w:sz w:val="22"/>
          <w:szCs w:val="22"/>
          <w:lang w:val="en-GB"/>
        </w:rPr>
      </w:pPr>
    </w:p>
    <w:p w14:paraId="765BFB2E" w14:textId="77777777" w:rsidR="009B56BF" w:rsidRPr="009B56BF" w:rsidRDefault="009B56BF" w:rsidP="009B56BF">
      <w:pPr>
        <w:spacing w:line="360" w:lineRule="auto"/>
        <w:rPr>
          <w:rFonts w:cs="Open Sans"/>
          <w:sz w:val="22"/>
          <w:szCs w:val="22"/>
          <w:lang w:val="en-GB"/>
        </w:rPr>
      </w:pPr>
    </w:p>
    <w:p w14:paraId="41C010D7" w14:textId="77777777" w:rsidR="009B56BF" w:rsidRPr="009B56BF" w:rsidRDefault="009B56BF" w:rsidP="009B56BF">
      <w:pPr>
        <w:spacing w:line="360" w:lineRule="auto"/>
        <w:rPr>
          <w:rFonts w:cs="Open Sans"/>
          <w:sz w:val="22"/>
          <w:szCs w:val="22"/>
          <w:lang w:val="en-GB"/>
        </w:rPr>
      </w:pPr>
      <w:r w:rsidRPr="009B56BF">
        <w:rPr>
          <w:rFonts w:cs="Open Sans"/>
          <w:b/>
          <w:bCs/>
          <w:sz w:val="22"/>
          <w:szCs w:val="22"/>
          <w:lang w:val="en-GB"/>
        </w:rPr>
        <w:t>Photo line 2</w:t>
      </w:r>
      <w:r w:rsidRPr="009B56BF">
        <w:rPr>
          <w:rFonts w:cs="Open Sans"/>
          <w:sz w:val="22"/>
          <w:szCs w:val="22"/>
          <w:lang w:val="en-GB"/>
        </w:rPr>
        <w:t xml:space="preserve"> -Venjakob_Hermle_1_Detail_Cabin</w:t>
      </w:r>
    </w:p>
    <w:p w14:paraId="0052EF23" w14:textId="77777777" w:rsidR="009B56BF" w:rsidRPr="009B56BF" w:rsidRDefault="009B56BF" w:rsidP="009B56BF">
      <w:pPr>
        <w:spacing w:line="360" w:lineRule="auto"/>
        <w:rPr>
          <w:rFonts w:cs="Open Sans"/>
          <w:sz w:val="22"/>
          <w:szCs w:val="22"/>
          <w:lang w:val="en-GB"/>
        </w:rPr>
      </w:pPr>
    </w:p>
    <w:p w14:paraId="08ACBBD4" w14:textId="77777777" w:rsidR="009B56BF" w:rsidRPr="009B56BF" w:rsidRDefault="009B56BF" w:rsidP="009B56BF">
      <w:pPr>
        <w:spacing w:line="360" w:lineRule="auto"/>
        <w:rPr>
          <w:rFonts w:cs="Open Sans"/>
          <w:sz w:val="22"/>
          <w:szCs w:val="22"/>
          <w:lang w:val="en-GB"/>
        </w:rPr>
      </w:pPr>
      <w:r w:rsidRPr="009B56BF">
        <w:rPr>
          <w:rFonts w:cs="Open Sans"/>
          <w:sz w:val="22"/>
          <w:szCs w:val="22"/>
          <w:lang w:val="en-GB"/>
        </w:rPr>
        <w:t>View into the heart of the plant, the coating booth.</w:t>
      </w:r>
    </w:p>
    <w:p w14:paraId="65AE6AA3" w14:textId="77777777" w:rsidR="009B56BF" w:rsidRPr="009B56BF" w:rsidRDefault="009B56BF" w:rsidP="009B56BF">
      <w:pPr>
        <w:spacing w:line="360" w:lineRule="auto"/>
        <w:rPr>
          <w:rFonts w:cs="Open Sans"/>
          <w:sz w:val="22"/>
          <w:szCs w:val="22"/>
          <w:lang w:val="en-GB"/>
        </w:rPr>
      </w:pPr>
      <w:proofErr w:type="spellStart"/>
      <w:r w:rsidRPr="009B56BF">
        <w:rPr>
          <w:rFonts w:cs="Open Sans"/>
          <w:sz w:val="22"/>
          <w:szCs w:val="22"/>
          <w:lang w:val="en-GB"/>
        </w:rPr>
        <w:t>Venjakob's</w:t>
      </w:r>
      <w:proofErr w:type="spellEnd"/>
      <w:r w:rsidRPr="009B56BF">
        <w:rPr>
          <w:rFonts w:cs="Open Sans"/>
          <w:sz w:val="22"/>
          <w:szCs w:val="22"/>
          <w:lang w:val="en-GB"/>
        </w:rPr>
        <w:t xml:space="preserve"> special master program stands for high line performance and enables easy creation of recipes for the wide variety of watchmaking parts.</w:t>
      </w:r>
    </w:p>
    <w:p w14:paraId="6F3DE763" w14:textId="77777777" w:rsidR="009B56BF" w:rsidRPr="009B56BF" w:rsidRDefault="009B56BF" w:rsidP="009B56BF">
      <w:pPr>
        <w:spacing w:line="360" w:lineRule="auto"/>
        <w:rPr>
          <w:rFonts w:cs="Open Sans"/>
          <w:sz w:val="22"/>
          <w:szCs w:val="22"/>
          <w:lang w:val="en-GB"/>
        </w:rPr>
      </w:pPr>
    </w:p>
    <w:p w14:paraId="34E2BF5F" w14:textId="2571EE29" w:rsidR="009B56BF" w:rsidRPr="009B56BF" w:rsidRDefault="009B56BF" w:rsidP="009B56BF">
      <w:pPr>
        <w:spacing w:line="360" w:lineRule="auto"/>
        <w:rPr>
          <w:rFonts w:cs="Open Sans"/>
          <w:sz w:val="22"/>
          <w:szCs w:val="22"/>
          <w:lang w:val="en-GB"/>
        </w:rPr>
      </w:pPr>
      <w:r w:rsidRPr="009B56BF">
        <w:rPr>
          <w:rFonts w:cs="Open Sans"/>
          <w:sz w:val="22"/>
          <w:szCs w:val="22"/>
          <w:lang w:val="en-GB"/>
        </w:rPr>
        <w:t>Photo: copyright</w:t>
      </w:r>
      <w:r>
        <w:rPr>
          <w:rFonts w:cs="Open Sans"/>
          <w:sz w:val="22"/>
          <w:szCs w:val="22"/>
          <w:lang w:val="en-GB"/>
        </w:rPr>
        <w:t xml:space="preserve"> Venjakob</w:t>
      </w:r>
      <w:r w:rsidRPr="009B56BF">
        <w:rPr>
          <w:rFonts w:cs="Open Sans"/>
          <w:sz w:val="22"/>
          <w:szCs w:val="22"/>
          <w:lang w:val="en-GB"/>
        </w:rPr>
        <w:t xml:space="preserve"> - free for publication</w:t>
      </w:r>
    </w:p>
    <w:p w14:paraId="79D46378" w14:textId="77777777" w:rsidR="009B56BF" w:rsidRPr="009B56BF" w:rsidRDefault="009B56BF" w:rsidP="009B56BF">
      <w:pPr>
        <w:spacing w:line="360" w:lineRule="auto"/>
        <w:rPr>
          <w:rFonts w:cs="Open Sans"/>
          <w:sz w:val="22"/>
          <w:szCs w:val="22"/>
          <w:lang w:val="en-GB"/>
        </w:rPr>
      </w:pPr>
    </w:p>
    <w:p w14:paraId="63F8E921" w14:textId="77777777" w:rsidR="009B56BF" w:rsidRPr="009B56BF" w:rsidRDefault="009B56BF" w:rsidP="009B56BF">
      <w:pPr>
        <w:spacing w:line="360" w:lineRule="auto"/>
        <w:rPr>
          <w:rFonts w:cs="Open Sans"/>
          <w:sz w:val="22"/>
          <w:szCs w:val="22"/>
          <w:lang w:val="en-GB"/>
        </w:rPr>
      </w:pPr>
    </w:p>
    <w:p w14:paraId="5F147E9D" w14:textId="77777777" w:rsidR="009B56BF" w:rsidRPr="009B56BF" w:rsidRDefault="009B56BF" w:rsidP="009B56BF">
      <w:pPr>
        <w:spacing w:line="360" w:lineRule="auto"/>
        <w:rPr>
          <w:rFonts w:cs="Open Sans"/>
          <w:sz w:val="22"/>
          <w:szCs w:val="22"/>
          <w:lang w:val="en-GB"/>
        </w:rPr>
      </w:pPr>
    </w:p>
    <w:p w14:paraId="304A2EE5" w14:textId="77777777" w:rsidR="009B56BF" w:rsidRPr="00DF3C77" w:rsidRDefault="009B56BF" w:rsidP="009B56BF">
      <w:pPr>
        <w:spacing w:line="360" w:lineRule="auto"/>
        <w:rPr>
          <w:rFonts w:cs="Open Sans"/>
          <w:b/>
          <w:bCs/>
          <w:sz w:val="22"/>
          <w:szCs w:val="22"/>
        </w:rPr>
      </w:pPr>
      <w:r w:rsidRPr="00DF3C77">
        <w:rPr>
          <w:rFonts w:cs="Open Sans"/>
          <w:b/>
          <w:bCs/>
          <w:sz w:val="22"/>
          <w:szCs w:val="22"/>
          <w:u w:val="single"/>
        </w:rPr>
        <w:t>Contact</w:t>
      </w:r>
      <w:r w:rsidRPr="00DF3C77">
        <w:rPr>
          <w:rFonts w:cs="Open Sans"/>
          <w:b/>
          <w:bCs/>
          <w:sz w:val="22"/>
          <w:szCs w:val="22"/>
        </w:rPr>
        <w:t>:</w:t>
      </w:r>
    </w:p>
    <w:p w14:paraId="28F5C336" w14:textId="77777777" w:rsidR="009B56BF" w:rsidRPr="00DF3C77" w:rsidRDefault="009B56BF" w:rsidP="009B56BF">
      <w:pPr>
        <w:spacing w:line="360" w:lineRule="auto"/>
        <w:rPr>
          <w:rFonts w:cs="Open Sans"/>
          <w:b/>
          <w:bCs/>
          <w:sz w:val="22"/>
          <w:szCs w:val="22"/>
        </w:rPr>
      </w:pPr>
    </w:p>
    <w:p w14:paraId="774EB50C" w14:textId="77777777" w:rsidR="009B56BF" w:rsidRPr="00DF3C77" w:rsidRDefault="009B56BF" w:rsidP="009B56BF">
      <w:pPr>
        <w:spacing w:line="360" w:lineRule="auto"/>
        <w:rPr>
          <w:rFonts w:cs="Open Sans"/>
          <w:sz w:val="22"/>
          <w:szCs w:val="22"/>
        </w:rPr>
      </w:pPr>
      <w:r w:rsidRPr="00DF3C77">
        <w:rPr>
          <w:rFonts w:cs="Open Sans"/>
          <w:sz w:val="22"/>
          <w:szCs w:val="22"/>
        </w:rPr>
        <w:t>Venjakob Maschinenbau GmbH &amp; Co. KG</w:t>
      </w:r>
      <w:r w:rsidRPr="00DF3C77">
        <w:rPr>
          <w:rFonts w:cs="Open Sans"/>
          <w:sz w:val="22"/>
          <w:szCs w:val="22"/>
        </w:rPr>
        <w:tab/>
      </w:r>
      <w:r w:rsidRPr="00DF3C77">
        <w:rPr>
          <w:rFonts w:cs="Open Sans"/>
          <w:sz w:val="22"/>
          <w:szCs w:val="22"/>
        </w:rPr>
        <w:tab/>
      </w:r>
    </w:p>
    <w:p w14:paraId="218483AC" w14:textId="77777777" w:rsidR="009B56BF" w:rsidRPr="009B56BF" w:rsidRDefault="009B56BF" w:rsidP="009B56BF">
      <w:pPr>
        <w:spacing w:line="360" w:lineRule="auto"/>
        <w:rPr>
          <w:rFonts w:cs="Open Sans"/>
          <w:sz w:val="22"/>
          <w:szCs w:val="22"/>
        </w:rPr>
      </w:pPr>
      <w:r w:rsidRPr="009B56BF">
        <w:rPr>
          <w:rFonts w:cs="Open Sans"/>
          <w:sz w:val="22"/>
          <w:szCs w:val="22"/>
        </w:rPr>
        <w:t>Augsburger Str. 2-6</w:t>
      </w:r>
      <w:r w:rsidRPr="009B56BF">
        <w:rPr>
          <w:rFonts w:cs="Open Sans"/>
          <w:sz w:val="22"/>
          <w:szCs w:val="22"/>
        </w:rPr>
        <w:tab/>
      </w:r>
      <w:r w:rsidRPr="009B56BF">
        <w:rPr>
          <w:rFonts w:cs="Open Sans"/>
          <w:sz w:val="22"/>
          <w:szCs w:val="22"/>
        </w:rPr>
        <w:tab/>
      </w:r>
      <w:r w:rsidRPr="009B56BF">
        <w:rPr>
          <w:rFonts w:cs="Open Sans"/>
          <w:sz w:val="22"/>
          <w:szCs w:val="22"/>
        </w:rPr>
        <w:tab/>
      </w:r>
      <w:r w:rsidRPr="009B56BF">
        <w:rPr>
          <w:rFonts w:cs="Open Sans"/>
          <w:sz w:val="22"/>
          <w:szCs w:val="22"/>
        </w:rPr>
        <w:tab/>
      </w:r>
      <w:r w:rsidRPr="009B56BF">
        <w:rPr>
          <w:rFonts w:cs="Open Sans"/>
          <w:sz w:val="22"/>
          <w:szCs w:val="22"/>
        </w:rPr>
        <w:tab/>
      </w:r>
      <w:r w:rsidRPr="009B56BF">
        <w:rPr>
          <w:rFonts w:cs="Open Sans"/>
          <w:sz w:val="22"/>
          <w:szCs w:val="22"/>
        </w:rPr>
        <w:tab/>
      </w:r>
      <w:r w:rsidRPr="009B56BF">
        <w:rPr>
          <w:rFonts w:cs="Open Sans"/>
          <w:sz w:val="22"/>
          <w:szCs w:val="22"/>
        </w:rPr>
        <w:tab/>
      </w:r>
    </w:p>
    <w:p w14:paraId="73BC3021" w14:textId="5DCE781B" w:rsidR="009B56BF" w:rsidRPr="009B56BF" w:rsidRDefault="009B56BF" w:rsidP="009B56BF">
      <w:pPr>
        <w:spacing w:line="360" w:lineRule="auto"/>
        <w:rPr>
          <w:rFonts w:cs="Open Sans"/>
          <w:sz w:val="22"/>
          <w:szCs w:val="22"/>
        </w:rPr>
      </w:pPr>
      <w:r w:rsidRPr="009B56BF">
        <w:rPr>
          <w:rFonts w:cs="Open Sans"/>
          <w:sz w:val="22"/>
          <w:szCs w:val="22"/>
        </w:rPr>
        <w:t>33378 Rheda-Wiedenbrück</w:t>
      </w:r>
      <w:r>
        <w:rPr>
          <w:rFonts w:cs="Open Sans"/>
          <w:sz w:val="22"/>
          <w:szCs w:val="22"/>
        </w:rPr>
        <w:t>/Germany</w:t>
      </w:r>
      <w:r w:rsidRPr="009B56BF">
        <w:rPr>
          <w:rFonts w:cs="Open Sans"/>
          <w:sz w:val="22"/>
          <w:szCs w:val="22"/>
        </w:rPr>
        <w:tab/>
      </w:r>
    </w:p>
    <w:p w14:paraId="158F493E" w14:textId="7E3F8155" w:rsidR="009B56BF" w:rsidRPr="009B56BF" w:rsidRDefault="009B56BF" w:rsidP="009B56BF">
      <w:pPr>
        <w:spacing w:line="360" w:lineRule="auto"/>
        <w:rPr>
          <w:rFonts w:cs="Open Sans"/>
          <w:sz w:val="22"/>
          <w:szCs w:val="22"/>
        </w:rPr>
      </w:pPr>
      <w:r w:rsidRPr="009B56BF">
        <w:rPr>
          <w:rFonts w:cs="Open Sans"/>
          <w:sz w:val="22"/>
          <w:szCs w:val="22"/>
        </w:rPr>
        <w:t>info@venjakob.de / www.venjakob.</w:t>
      </w:r>
      <w:r w:rsidR="004B4CE1">
        <w:rPr>
          <w:rFonts w:cs="Open Sans"/>
          <w:sz w:val="22"/>
          <w:szCs w:val="22"/>
        </w:rPr>
        <w:t>com</w:t>
      </w:r>
      <w:r w:rsidRPr="009B56BF">
        <w:rPr>
          <w:rFonts w:cs="Open Sans"/>
          <w:sz w:val="22"/>
          <w:szCs w:val="22"/>
        </w:rPr>
        <w:tab/>
      </w:r>
    </w:p>
    <w:p w14:paraId="34F98EB0" w14:textId="77777777" w:rsidR="009B56BF" w:rsidRPr="009B56BF" w:rsidRDefault="009B56BF" w:rsidP="009B56BF">
      <w:pPr>
        <w:spacing w:line="360" w:lineRule="auto"/>
        <w:rPr>
          <w:rFonts w:cs="Open Sans"/>
          <w:sz w:val="22"/>
          <w:szCs w:val="22"/>
          <w:lang w:val="en-GB"/>
        </w:rPr>
      </w:pPr>
      <w:r w:rsidRPr="009B56BF">
        <w:rPr>
          <w:rFonts w:cs="Open Sans"/>
          <w:sz w:val="22"/>
          <w:szCs w:val="22"/>
          <w:lang w:val="en-GB"/>
        </w:rPr>
        <w:t>Tel: +49 (0) 5242 9603-0</w:t>
      </w:r>
    </w:p>
    <w:p w14:paraId="64E3D47F" w14:textId="77777777" w:rsidR="009B56BF" w:rsidRPr="009B56BF" w:rsidRDefault="009B56BF" w:rsidP="009B56BF">
      <w:pPr>
        <w:spacing w:line="360" w:lineRule="auto"/>
        <w:rPr>
          <w:rFonts w:cs="Open Sans"/>
          <w:sz w:val="22"/>
          <w:szCs w:val="22"/>
          <w:lang w:val="en-GB"/>
        </w:rPr>
      </w:pPr>
    </w:p>
    <w:p w14:paraId="135BEED2" w14:textId="77777777" w:rsidR="009B56BF" w:rsidRPr="009B56BF" w:rsidRDefault="009B56BF" w:rsidP="009B56BF">
      <w:pPr>
        <w:spacing w:line="360" w:lineRule="auto"/>
        <w:rPr>
          <w:rFonts w:cs="Open Sans"/>
          <w:sz w:val="22"/>
          <w:szCs w:val="22"/>
          <w:u w:val="single"/>
          <w:lang w:val="en-GB"/>
        </w:rPr>
      </w:pPr>
      <w:r w:rsidRPr="009B56BF">
        <w:rPr>
          <w:rFonts w:cs="Open Sans"/>
          <w:sz w:val="22"/>
          <w:szCs w:val="22"/>
          <w:u w:val="single"/>
          <w:lang w:val="en-GB"/>
        </w:rPr>
        <w:t>Sales contact person:</w:t>
      </w:r>
    </w:p>
    <w:p w14:paraId="48E5AA3B" w14:textId="77777777" w:rsidR="009B56BF" w:rsidRPr="009B56BF" w:rsidRDefault="009B56BF" w:rsidP="009B56BF">
      <w:pPr>
        <w:spacing w:line="360" w:lineRule="auto"/>
        <w:rPr>
          <w:rFonts w:cs="Open Sans"/>
          <w:sz w:val="22"/>
          <w:szCs w:val="22"/>
          <w:lang w:val="en-GB"/>
        </w:rPr>
      </w:pPr>
      <w:r w:rsidRPr="009B56BF">
        <w:rPr>
          <w:rFonts w:cs="Open Sans"/>
          <w:sz w:val="22"/>
          <w:szCs w:val="22"/>
          <w:lang w:val="en-GB"/>
        </w:rPr>
        <w:t>Kornelius Berg / Tel: +49 (0) 5242 9603-265 / kberg@venjakob.de</w:t>
      </w:r>
    </w:p>
    <w:p w14:paraId="2DC07F43" w14:textId="77777777" w:rsidR="009B56BF" w:rsidRPr="009B56BF" w:rsidRDefault="009B56BF" w:rsidP="009B56BF">
      <w:pPr>
        <w:spacing w:line="360" w:lineRule="auto"/>
        <w:rPr>
          <w:rFonts w:cs="Open Sans"/>
          <w:sz w:val="22"/>
          <w:szCs w:val="22"/>
          <w:lang w:val="en-GB"/>
        </w:rPr>
      </w:pPr>
    </w:p>
    <w:p w14:paraId="4CDF0169" w14:textId="01A3F1D3" w:rsidR="009B56BF" w:rsidRPr="009B56BF" w:rsidRDefault="009B56BF" w:rsidP="009B56BF">
      <w:pPr>
        <w:spacing w:line="360" w:lineRule="auto"/>
        <w:rPr>
          <w:rFonts w:cs="Open Sans"/>
          <w:sz w:val="22"/>
          <w:szCs w:val="22"/>
          <w:lang w:val="en-GB"/>
        </w:rPr>
      </w:pPr>
      <w:r w:rsidRPr="009B56BF">
        <w:rPr>
          <w:rFonts w:cs="Open Sans"/>
          <w:sz w:val="22"/>
          <w:szCs w:val="22"/>
          <w:u w:val="single"/>
          <w:lang w:val="en-GB"/>
        </w:rPr>
        <w:t xml:space="preserve">Contact </w:t>
      </w:r>
      <w:r>
        <w:rPr>
          <w:rFonts w:cs="Open Sans"/>
          <w:sz w:val="22"/>
          <w:szCs w:val="22"/>
          <w:u w:val="single"/>
          <w:lang w:val="en-GB"/>
        </w:rPr>
        <w:t>for editors:</w:t>
      </w:r>
    </w:p>
    <w:p w14:paraId="2245EB58" w14:textId="77777777" w:rsidR="009B56BF" w:rsidRPr="009B56BF" w:rsidRDefault="009B56BF" w:rsidP="009B56BF">
      <w:pPr>
        <w:spacing w:line="360" w:lineRule="auto"/>
        <w:rPr>
          <w:rFonts w:cs="Open Sans"/>
          <w:sz w:val="22"/>
          <w:szCs w:val="22"/>
          <w:lang w:val="en-GB"/>
        </w:rPr>
      </w:pPr>
      <w:r w:rsidRPr="009B56BF">
        <w:rPr>
          <w:rFonts w:cs="Open Sans"/>
          <w:sz w:val="22"/>
          <w:szCs w:val="22"/>
          <w:lang w:val="en-GB"/>
        </w:rPr>
        <w:t>Nicole Mihlan / Tel: +49 (0) 5242 9603-264 / nmihlan@venjakob.de</w:t>
      </w:r>
    </w:p>
    <w:p w14:paraId="6F624C68" w14:textId="77777777" w:rsidR="009B56BF" w:rsidRPr="009B56BF" w:rsidRDefault="009B56BF" w:rsidP="009B56BF">
      <w:pPr>
        <w:spacing w:line="360" w:lineRule="auto"/>
        <w:rPr>
          <w:rFonts w:cs="Open Sans"/>
          <w:sz w:val="22"/>
          <w:szCs w:val="22"/>
          <w:lang w:val="en-GB"/>
        </w:rPr>
      </w:pPr>
    </w:p>
    <w:p w14:paraId="27FEA16E" w14:textId="40A05F73" w:rsidR="00916F5C" w:rsidRPr="009B56BF" w:rsidRDefault="00916F5C" w:rsidP="00BC76ED">
      <w:pPr>
        <w:spacing w:after="160" w:line="360" w:lineRule="auto"/>
        <w:rPr>
          <w:sz w:val="22"/>
          <w:szCs w:val="22"/>
          <w:lang w:val="en-GB"/>
        </w:rPr>
      </w:pPr>
    </w:p>
    <w:sectPr w:rsidR="00916F5C" w:rsidRPr="009B56BF" w:rsidSect="008D0F6C">
      <w:headerReference w:type="default" r:id="rId18"/>
      <w:footerReference w:type="default" r:id="rId19"/>
      <w:headerReference w:type="first" r:id="rId20"/>
      <w:footerReference w:type="first" r:id="rId21"/>
      <w:type w:val="continuous"/>
      <w:pgSz w:w="11906" w:h="16838" w:code="9"/>
      <w:pgMar w:top="1418" w:right="1418" w:bottom="1134" w:left="1418" w:header="0" w:footer="709" w:gutter="0"/>
      <w:cols w:space="708"/>
      <w:formProt w:val="0"/>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4C0B93" w14:textId="77777777" w:rsidR="008D4995" w:rsidRDefault="008D4995" w:rsidP="00177734">
      <w:r>
        <w:separator/>
      </w:r>
    </w:p>
  </w:endnote>
  <w:endnote w:type="continuationSeparator" w:id="0">
    <w:p w14:paraId="697DDB6F" w14:textId="77777777" w:rsidR="008D4995" w:rsidRDefault="008D4995" w:rsidP="001777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altName w:val="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Open Sans">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E96280" w14:textId="77777777" w:rsidR="00C879CF" w:rsidRDefault="00C879C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9EB883" w14:textId="77777777" w:rsidR="00A11AB2" w:rsidRDefault="00A11AB2" w:rsidP="0079004E">
    <w:pPr>
      <w:pStyle w:val="Fuzeile"/>
      <w:rPr>
        <w:rFonts w:asciiTheme="minorHAnsi" w:hAnsiTheme="minorHAnsi"/>
      </w:rPr>
    </w:pPr>
  </w:p>
  <w:p w14:paraId="62193B3A" w14:textId="77777777" w:rsidR="00A11AB2" w:rsidRDefault="00A11AB2" w:rsidP="0079004E">
    <w:pPr>
      <w:pStyle w:val="Fuzeile"/>
      <w:rPr>
        <w:rFonts w:asciiTheme="minorHAnsi" w:hAnsiTheme="minorHAnsi"/>
      </w:rPr>
    </w:pPr>
  </w:p>
  <w:p w14:paraId="7D01FE67" w14:textId="77777777" w:rsidR="00A11AB2" w:rsidRPr="007F4415" w:rsidRDefault="00A11AB2" w:rsidP="0079004E">
    <w:pPr>
      <w:pStyle w:val="Fuzeile"/>
      <w:rPr>
        <w:rFonts w:asciiTheme="minorHAnsi" w:hAnsiTheme="minorHAnsi"/>
      </w:rPr>
    </w:pPr>
    <w:r w:rsidRPr="007F4415">
      <w:rPr>
        <w:rFonts w:asciiTheme="minorHAnsi" w:hAnsiTheme="minorHAnsi"/>
      </w:rPr>
      <w:fldChar w:fldCharType="begin"/>
    </w:r>
    <w:r w:rsidRPr="007F4415">
      <w:rPr>
        <w:rFonts w:asciiTheme="minorHAnsi" w:hAnsiTheme="minorHAnsi"/>
      </w:rPr>
      <w:instrText>PAGE  \* Arabic  \* MERGEFORMAT</w:instrText>
    </w:r>
    <w:r w:rsidRPr="007F4415">
      <w:rPr>
        <w:rFonts w:asciiTheme="minorHAnsi" w:hAnsiTheme="minorHAnsi"/>
      </w:rPr>
      <w:fldChar w:fldCharType="separate"/>
    </w:r>
    <w:r>
      <w:rPr>
        <w:rFonts w:asciiTheme="minorHAnsi" w:hAnsiTheme="minorHAnsi"/>
      </w:rPr>
      <w:t>1</w:t>
    </w:r>
    <w:r w:rsidRPr="007F4415">
      <w:rPr>
        <w:rFonts w:asciiTheme="minorHAnsi" w:hAnsiTheme="minorHAnsi"/>
      </w:rPr>
      <w:fldChar w:fldCharType="end"/>
    </w:r>
    <w:r>
      <w:rPr>
        <w:rFonts w:asciiTheme="minorHAnsi" w:hAnsiTheme="minorHAnsi"/>
      </w:rPr>
      <w:t xml:space="preserve"> </w:t>
    </w:r>
    <w:proofErr w:type="spellStart"/>
    <w:r>
      <w:rPr>
        <w:rFonts w:asciiTheme="minorHAnsi" w:hAnsiTheme="minorHAnsi"/>
      </w:rPr>
      <w:t>of</w:t>
    </w:r>
    <w:proofErr w:type="spellEnd"/>
    <w:r>
      <w:rPr>
        <w:rFonts w:asciiTheme="minorHAnsi" w:hAnsiTheme="minorHAnsi"/>
      </w:rPr>
      <w:t xml:space="preserve"> </w:t>
    </w:r>
    <w:r w:rsidRPr="007F4415">
      <w:rPr>
        <w:rFonts w:asciiTheme="minorHAnsi" w:hAnsiTheme="minorHAnsi"/>
      </w:rPr>
      <w:fldChar w:fldCharType="begin"/>
    </w:r>
    <w:r w:rsidRPr="007F4415">
      <w:rPr>
        <w:rFonts w:asciiTheme="minorHAnsi" w:hAnsiTheme="minorHAnsi"/>
      </w:rPr>
      <w:instrText>NUMPAGES  \* Arabic  \* MERGEFORMAT</w:instrText>
    </w:r>
    <w:r w:rsidRPr="007F4415">
      <w:rPr>
        <w:rFonts w:asciiTheme="minorHAnsi" w:hAnsiTheme="minorHAnsi"/>
      </w:rPr>
      <w:fldChar w:fldCharType="separate"/>
    </w:r>
    <w:r>
      <w:rPr>
        <w:rFonts w:asciiTheme="minorHAnsi" w:hAnsiTheme="minorHAnsi"/>
      </w:rPr>
      <w:t>3</w:t>
    </w:r>
    <w:r w:rsidRPr="007F4415">
      <w:rPr>
        <w:rFonts w:asciiTheme="minorHAnsi" w:hAnsiTheme="minorHAns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D35EFE" w14:textId="77777777" w:rsidR="00A11AB2" w:rsidRPr="007F4415" w:rsidRDefault="00A11AB2" w:rsidP="00D674BA">
    <w:pPr>
      <w:pStyle w:val="Fuzeile"/>
      <w:tabs>
        <w:tab w:val="clear" w:pos="4536"/>
        <w:tab w:val="center" w:pos="4678"/>
      </w:tabs>
      <w:rPr>
        <w:rFonts w:asciiTheme="minorHAnsi" w:hAnsiTheme="minorHAnsi"/>
      </w:rPr>
    </w:pPr>
    <w:r w:rsidRPr="007F4415">
      <w:rPr>
        <w:rFonts w:asciiTheme="minorHAnsi" w:hAnsiTheme="minorHAnsi"/>
      </w:rPr>
      <w:fldChar w:fldCharType="begin"/>
    </w:r>
    <w:r w:rsidRPr="007F4415">
      <w:rPr>
        <w:rFonts w:asciiTheme="minorHAnsi" w:hAnsiTheme="minorHAnsi"/>
      </w:rPr>
      <w:instrText>PAGE  \* Arabic  \* MERGEFORMAT</w:instrText>
    </w:r>
    <w:r w:rsidRPr="007F4415">
      <w:rPr>
        <w:rFonts w:asciiTheme="minorHAnsi" w:hAnsiTheme="minorHAnsi"/>
      </w:rPr>
      <w:fldChar w:fldCharType="separate"/>
    </w:r>
    <w:r>
      <w:rPr>
        <w:rFonts w:asciiTheme="minorHAnsi" w:hAnsiTheme="minorHAnsi"/>
      </w:rPr>
      <w:t>1</w:t>
    </w:r>
    <w:r w:rsidRPr="007F4415">
      <w:rPr>
        <w:rFonts w:asciiTheme="minorHAnsi" w:hAnsiTheme="minorHAnsi"/>
      </w:rPr>
      <w:fldChar w:fldCharType="end"/>
    </w:r>
    <w:r>
      <w:rPr>
        <w:rFonts w:asciiTheme="minorHAnsi" w:hAnsiTheme="minorHAnsi"/>
      </w:rPr>
      <w:t xml:space="preserve"> </w:t>
    </w:r>
    <w:proofErr w:type="spellStart"/>
    <w:r>
      <w:rPr>
        <w:rFonts w:asciiTheme="minorHAnsi" w:hAnsiTheme="minorHAnsi"/>
      </w:rPr>
      <w:t>of</w:t>
    </w:r>
    <w:proofErr w:type="spellEnd"/>
    <w:r>
      <w:rPr>
        <w:rFonts w:asciiTheme="minorHAnsi" w:hAnsiTheme="minorHAnsi"/>
      </w:rPr>
      <w:t xml:space="preserve"> </w:t>
    </w:r>
    <w:r w:rsidRPr="007F4415">
      <w:rPr>
        <w:rFonts w:asciiTheme="minorHAnsi" w:hAnsiTheme="minorHAnsi"/>
      </w:rPr>
      <w:fldChar w:fldCharType="begin"/>
    </w:r>
    <w:r w:rsidRPr="007F4415">
      <w:rPr>
        <w:rFonts w:asciiTheme="minorHAnsi" w:hAnsiTheme="minorHAnsi"/>
      </w:rPr>
      <w:instrText>NUMPAGES  \* Arabic  \* MERGEFORMAT</w:instrText>
    </w:r>
    <w:r w:rsidRPr="007F4415">
      <w:rPr>
        <w:rFonts w:asciiTheme="minorHAnsi" w:hAnsiTheme="minorHAnsi"/>
      </w:rPr>
      <w:fldChar w:fldCharType="separate"/>
    </w:r>
    <w:r>
      <w:rPr>
        <w:rFonts w:asciiTheme="minorHAnsi" w:hAnsiTheme="minorHAnsi"/>
      </w:rPr>
      <w:t>3</w:t>
    </w:r>
    <w:r w:rsidRPr="007F4415">
      <w:rPr>
        <w:rFonts w:asciiTheme="minorHAnsi" w:hAnsiTheme="minorHAnsi"/>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71BD4" w14:textId="77777777" w:rsidR="001B3981" w:rsidRPr="00F053B9" w:rsidRDefault="001B3981" w:rsidP="0079004E">
    <w:pPr>
      <w:pStyle w:val="Fuzeile"/>
      <w:rPr>
        <w:rFonts w:ascii="Calibri" w:hAnsi="Calibri"/>
      </w:rPr>
    </w:pPr>
  </w:p>
  <w:p w14:paraId="43B34997" w14:textId="77777777" w:rsidR="001B3981" w:rsidRPr="00F053B9" w:rsidRDefault="001B3981" w:rsidP="0079004E">
    <w:pPr>
      <w:pStyle w:val="Fuzeile"/>
      <w:rPr>
        <w:rFonts w:ascii="Calibri" w:hAnsi="Calibri"/>
      </w:rPr>
    </w:pPr>
  </w:p>
  <w:p w14:paraId="501AFAD3" w14:textId="7CD9DFF8" w:rsidR="00452091" w:rsidRPr="00F053B9" w:rsidRDefault="007F4415" w:rsidP="0079004E">
    <w:pPr>
      <w:pStyle w:val="Fuzeile"/>
      <w:rPr>
        <w:rFonts w:ascii="Calibri" w:hAnsi="Calibri"/>
      </w:rPr>
    </w:pPr>
    <w:r w:rsidRPr="00F053B9">
      <w:rPr>
        <w:rFonts w:ascii="Calibri" w:hAnsi="Calibri"/>
      </w:rPr>
      <w:fldChar w:fldCharType="begin"/>
    </w:r>
    <w:r w:rsidRPr="00F053B9">
      <w:rPr>
        <w:rFonts w:ascii="Calibri" w:hAnsi="Calibri"/>
      </w:rPr>
      <w:instrText>PAGE  \* Arabic  \* MERGEFORMAT</w:instrText>
    </w:r>
    <w:r w:rsidRPr="00F053B9">
      <w:rPr>
        <w:rFonts w:ascii="Calibri" w:hAnsi="Calibri"/>
      </w:rPr>
      <w:fldChar w:fldCharType="separate"/>
    </w:r>
    <w:r w:rsidR="00807CC9" w:rsidRPr="00F053B9">
      <w:rPr>
        <w:rFonts w:ascii="Calibri" w:hAnsi="Calibri"/>
        <w:noProof/>
      </w:rPr>
      <w:t>2</w:t>
    </w:r>
    <w:r w:rsidRPr="00F053B9">
      <w:rPr>
        <w:rFonts w:ascii="Calibri" w:hAnsi="Calibri"/>
      </w:rPr>
      <w:fldChar w:fldCharType="end"/>
    </w:r>
    <w:r w:rsidRPr="00F053B9">
      <w:rPr>
        <w:rFonts w:ascii="Calibri" w:hAnsi="Calibri"/>
      </w:rPr>
      <w:t xml:space="preserve"> </w:t>
    </w:r>
    <w:proofErr w:type="spellStart"/>
    <w:r w:rsidR="00C879CF">
      <w:rPr>
        <w:rFonts w:ascii="Calibri" w:hAnsi="Calibri"/>
      </w:rPr>
      <w:t>of</w:t>
    </w:r>
    <w:proofErr w:type="spellEnd"/>
    <w:r w:rsidR="00C879CF">
      <w:rPr>
        <w:rFonts w:ascii="Calibri" w:hAnsi="Calibri"/>
      </w:rPr>
      <w:t xml:space="preserve"> </w:t>
    </w:r>
    <w:r w:rsidRPr="00F053B9">
      <w:rPr>
        <w:rFonts w:ascii="Calibri" w:hAnsi="Calibri"/>
      </w:rPr>
      <w:t xml:space="preserve"> </w:t>
    </w:r>
    <w:r w:rsidRPr="00F053B9">
      <w:rPr>
        <w:rFonts w:ascii="Calibri" w:hAnsi="Calibri"/>
      </w:rPr>
      <w:fldChar w:fldCharType="begin"/>
    </w:r>
    <w:r w:rsidRPr="00F053B9">
      <w:rPr>
        <w:rFonts w:ascii="Calibri" w:hAnsi="Calibri"/>
      </w:rPr>
      <w:instrText>NUMPAGES  \* Arabic  \* MERGEFORMAT</w:instrText>
    </w:r>
    <w:r w:rsidRPr="00F053B9">
      <w:rPr>
        <w:rFonts w:ascii="Calibri" w:hAnsi="Calibri"/>
      </w:rPr>
      <w:fldChar w:fldCharType="separate"/>
    </w:r>
    <w:r w:rsidR="00CF3EEB" w:rsidRPr="00F053B9">
      <w:rPr>
        <w:rFonts w:ascii="Calibri" w:hAnsi="Calibri"/>
        <w:noProof/>
      </w:rPr>
      <w:t>1</w:t>
    </w:r>
    <w:r w:rsidRPr="00F053B9">
      <w:rPr>
        <w:rFonts w:ascii="Calibri" w:hAnsi="Calibri"/>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626476" w14:textId="77777777" w:rsidR="00177734" w:rsidRPr="00F053B9" w:rsidRDefault="00D674BA" w:rsidP="00D674BA">
    <w:pPr>
      <w:pStyle w:val="Fuzeile"/>
      <w:tabs>
        <w:tab w:val="clear" w:pos="4536"/>
        <w:tab w:val="center" w:pos="4678"/>
      </w:tabs>
      <w:rPr>
        <w:rFonts w:ascii="Calibri" w:hAnsi="Calibri"/>
      </w:rPr>
    </w:pPr>
    <w:r w:rsidRPr="00F053B9">
      <w:rPr>
        <w:rFonts w:ascii="Calibri" w:hAnsi="Calibri"/>
      </w:rPr>
      <w:fldChar w:fldCharType="begin"/>
    </w:r>
    <w:r w:rsidRPr="00F053B9">
      <w:rPr>
        <w:rFonts w:ascii="Calibri" w:hAnsi="Calibri"/>
      </w:rPr>
      <w:instrText>PAGE  \* Arabic  \* MERGEFORMAT</w:instrText>
    </w:r>
    <w:r w:rsidRPr="00F053B9">
      <w:rPr>
        <w:rFonts w:ascii="Calibri" w:hAnsi="Calibri"/>
      </w:rPr>
      <w:fldChar w:fldCharType="separate"/>
    </w:r>
    <w:r w:rsidRPr="00F053B9">
      <w:rPr>
        <w:rFonts w:ascii="Calibri" w:hAnsi="Calibri"/>
      </w:rPr>
      <w:t>1</w:t>
    </w:r>
    <w:r w:rsidRPr="00F053B9">
      <w:rPr>
        <w:rFonts w:ascii="Calibri" w:hAnsi="Calibri"/>
      </w:rPr>
      <w:fldChar w:fldCharType="end"/>
    </w:r>
    <w:r w:rsidRPr="00F053B9">
      <w:rPr>
        <w:rFonts w:ascii="Calibri" w:hAnsi="Calibri"/>
      </w:rPr>
      <w:t xml:space="preserve"> von </w:t>
    </w:r>
    <w:r w:rsidRPr="00F053B9">
      <w:rPr>
        <w:rFonts w:ascii="Calibri" w:hAnsi="Calibri"/>
      </w:rPr>
      <w:fldChar w:fldCharType="begin"/>
    </w:r>
    <w:r w:rsidRPr="00F053B9">
      <w:rPr>
        <w:rFonts w:ascii="Calibri" w:hAnsi="Calibri"/>
      </w:rPr>
      <w:instrText>NUMPAGES  \* Arabic  \* MERGEFORMAT</w:instrText>
    </w:r>
    <w:r w:rsidRPr="00F053B9">
      <w:rPr>
        <w:rFonts w:ascii="Calibri" w:hAnsi="Calibri"/>
      </w:rPr>
      <w:fldChar w:fldCharType="separate"/>
    </w:r>
    <w:r w:rsidRPr="00F053B9">
      <w:rPr>
        <w:rFonts w:ascii="Calibri" w:hAnsi="Calibri"/>
      </w:rPr>
      <w:t>3</w:t>
    </w:r>
    <w:r w:rsidRPr="00F053B9">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57CCE6" w14:textId="77777777" w:rsidR="008D4995" w:rsidRDefault="008D4995" w:rsidP="00177734">
      <w:r>
        <w:separator/>
      </w:r>
    </w:p>
  </w:footnote>
  <w:footnote w:type="continuationSeparator" w:id="0">
    <w:p w14:paraId="7C3F7479" w14:textId="77777777" w:rsidR="008D4995" w:rsidRDefault="008D4995" w:rsidP="001777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BFA0E4" w14:textId="77777777" w:rsidR="00C879CF" w:rsidRDefault="00C879C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D53B53" w14:textId="47683C55" w:rsidR="00A11AB2" w:rsidRDefault="00A11AB2" w:rsidP="00385387">
    <w:pPr>
      <w:pStyle w:val="Kopfzeile"/>
    </w:pPr>
    <w:r>
      <w:rPr>
        <w:noProof/>
      </w:rPr>
      <w:drawing>
        <wp:anchor distT="0" distB="0" distL="114300" distR="114300" simplePos="0" relativeHeight="251684864" behindDoc="1" locked="0" layoutInCell="1" allowOverlap="1" wp14:anchorId="0D476769" wp14:editId="2FA8BE82">
          <wp:simplePos x="0" y="0"/>
          <wp:positionH relativeFrom="column">
            <wp:posOffset>-894715</wp:posOffset>
          </wp:positionH>
          <wp:positionV relativeFrom="paragraph">
            <wp:posOffset>82550</wp:posOffset>
          </wp:positionV>
          <wp:extent cx="7556400" cy="892800"/>
          <wp:effectExtent l="0" t="0" r="0" b="0"/>
          <wp:wrapNone/>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pic:cNvPicPr/>
                </pic:nvPicPr>
                <pic:blipFill>
                  <a:blip r:embed="rId1">
                    <a:extLst>
                      <a:ext uri="{28A0092B-C50C-407E-A947-70E740481C1C}">
                        <a14:useLocalDpi xmlns:a14="http://schemas.microsoft.com/office/drawing/2010/main" val="0"/>
                      </a:ext>
                    </a:extLst>
                  </a:blip>
                  <a:stretch>
                    <a:fillRect/>
                  </a:stretch>
                </pic:blipFill>
                <pic:spPr>
                  <a:xfrm>
                    <a:off x="0" y="0"/>
                    <a:ext cx="7556400" cy="892800"/>
                  </a:xfrm>
                  <a:prstGeom prst="rect">
                    <a:avLst/>
                  </a:prstGeom>
                </pic:spPr>
              </pic:pic>
            </a:graphicData>
          </a:graphic>
          <wp14:sizeRelH relativeFrom="page">
            <wp14:pctWidth>0</wp14:pctWidth>
          </wp14:sizeRelH>
          <wp14:sizeRelV relativeFrom="page">
            <wp14:pctHeight>0</wp14:pctHeight>
          </wp14:sizeRelV>
        </wp:anchor>
      </w:drawing>
    </w:r>
  </w:p>
  <w:p w14:paraId="7751A488" w14:textId="3304797E" w:rsidR="00A11AB2" w:rsidRDefault="00A11AB2" w:rsidP="00385387">
    <w:pPr>
      <w:pStyle w:val="Kopfzeile"/>
    </w:pPr>
  </w:p>
  <w:p w14:paraId="1221FD41" w14:textId="32D7E40A" w:rsidR="00A11AB2" w:rsidRDefault="00A11AB2" w:rsidP="00385387">
    <w:pPr>
      <w:pStyle w:val="Kopfzeile"/>
    </w:pPr>
  </w:p>
  <w:p w14:paraId="3CFD663A" w14:textId="0923270F" w:rsidR="00A11AB2" w:rsidRDefault="00A11AB2" w:rsidP="00385387">
    <w:pPr>
      <w:pStyle w:val="Kopfzeile"/>
    </w:pPr>
  </w:p>
  <w:p w14:paraId="6047A113" w14:textId="2469F9D2" w:rsidR="00A11AB2" w:rsidRDefault="00A11AB2" w:rsidP="00385387">
    <w:pPr>
      <w:pStyle w:val="Kopfzeile"/>
    </w:pPr>
  </w:p>
  <w:p w14:paraId="36FB4639" w14:textId="398BE8A1" w:rsidR="00A11AB2" w:rsidRDefault="00A11AB2" w:rsidP="00A11AB2">
    <w:pPr>
      <w:pStyle w:val="Kopfzeile"/>
      <w:tabs>
        <w:tab w:val="clear" w:pos="9072"/>
        <w:tab w:val="left" w:pos="4536"/>
      </w:tabs>
    </w:pPr>
    <w:r>
      <w:tab/>
    </w:r>
  </w:p>
  <w:p w14:paraId="60C1B6E5" w14:textId="77777777" w:rsidR="00A11AB2" w:rsidRDefault="00A11AB2" w:rsidP="00385387">
    <w:pPr>
      <w:pStyle w:val="Kopfzeile"/>
    </w:pPr>
  </w:p>
  <w:p w14:paraId="7ED81D83" w14:textId="77777777" w:rsidR="00A11AB2" w:rsidRDefault="00A11AB2" w:rsidP="00385387">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3A9B68" w14:textId="77777777" w:rsidR="00A11AB2" w:rsidRDefault="00A11AB2" w:rsidP="003449CC">
    <w:pPr>
      <w:pStyle w:val="Kopfzeile"/>
      <w:tabs>
        <w:tab w:val="clear" w:pos="9072"/>
      </w:tabs>
      <w:ind w:right="-3684"/>
    </w:pPr>
  </w:p>
  <w:p w14:paraId="7F68B10E" w14:textId="77777777" w:rsidR="00A11AB2" w:rsidRDefault="00A11AB2" w:rsidP="003449CC">
    <w:pPr>
      <w:pStyle w:val="Kopfzeile"/>
      <w:tabs>
        <w:tab w:val="clear" w:pos="9072"/>
      </w:tabs>
      <w:ind w:right="-3684"/>
    </w:pPr>
    <w:r>
      <w:t xml:space="preserve"> </w:t>
    </w:r>
  </w:p>
  <w:p w14:paraId="6E5D62D7" w14:textId="77777777" w:rsidR="00A11AB2" w:rsidRDefault="00A11AB2" w:rsidP="003449CC">
    <w:pPr>
      <w:pStyle w:val="Kopfzeile"/>
      <w:tabs>
        <w:tab w:val="clear" w:pos="9072"/>
      </w:tabs>
      <w:ind w:right="-3684"/>
    </w:pPr>
  </w:p>
  <w:p w14:paraId="0FA5BC95" w14:textId="77777777" w:rsidR="00A11AB2" w:rsidRDefault="00A11AB2" w:rsidP="003449CC">
    <w:pPr>
      <w:pStyle w:val="Kopfzeile"/>
      <w:tabs>
        <w:tab w:val="clear" w:pos="9072"/>
      </w:tabs>
      <w:ind w:right="-3684"/>
    </w:pPr>
  </w:p>
  <w:p w14:paraId="644057F3" w14:textId="77777777" w:rsidR="00A11AB2" w:rsidRDefault="00A11AB2" w:rsidP="003449CC">
    <w:pPr>
      <w:pStyle w:val="Kopfzeile"/>
      <w:tabs>
        <w:tab w:val="clear" w:pos="9072"/>
      </w:tabs>
      <w:ind w:right="-3684"/>
    </w:pPr>
  </w:p>
  <w:p w14:paraId="137AEB7C" w14:textId="77777777" w:rsidR="00A11AB2" w:rsidRDefault="00A11AB2" w:rsidP="003449CC">
    <w:pPr>
      <w:pStyle w:val="Kopfzeile"/>
      <w:tabs>
        <w:tab w:val="clear" w:pos="9072"/>
      </w:tabs>
      <w:ind w:right="-3684"/>
    </w:pPr>
  </w:p>
  <w:p w14:paraId="6DA89E3B" w14:textId="77777777" w:rsidR="00A11AB2" w:rsidRDefault="00A11AB2" w:rsidP="003449CC">
    <w:pPr>
      <w:pStyle w:val="Kopfzeile"/>
      <w:tabs>
        <w:tab w:val="clear" w:pos="9072"/>
      </w:tabs>
      <w:ind w:right="-3684"/>
    </w:pPr>
  </w:p>
  <w:p w14:paraId="78CB2163" w14:textId="77777777" w:rsidR="00A11AB2" w:rsidRDefault="00A11AB2" w:rsidP="003449CC">
    <w:pPr>
      <w:pStyle w:val="Kopfzeile"/>
      <w:tabs>
        <w:tab w:val="clear" w:pos="9072"/>
      </w:tabs>
      <w:ind w:right="-3684"/>
    </w:pPr>
  </w:p>
  <w:p w14:paraId="23CCB8CB" w14:textId="77777777" w:rsidR="00A11AB2" w:rsidRDefault="00A11AB2" w:rsidP="003449CC">
    <w:pPr>
      <w:pStyle w:val="Kopfzeile"/>
      <w:tabs>
        <w:tab w:val="clear" w:pos="9072"/>
      </w:tabs>
      <w:ind w:right="-3684"/>
    </w:pPr>
    <w:r>
      <w:rPr>
        <w:rFonts w:ascii="Calibri" w:hAnsi="Calibri"/>
        <w:b/>
        <w:noProof/>
        <w:sz w:val="22"/>
        <w:szCs w:val="22"/>
      </w:rPr>
      <w:drawing>
        <wp:anchor distT="0" distB="0" distL="114300" distR="114300" simplePos="0" relativeHeight="251682816" behindDoc="1" locked="0" layoutInCell="1" allowOverlap="1" wp14:anchorId="2C8CEFF0" wp14:editId="35DD93C5">
          <wp:simplePos x="0" y="0"/>
          <wp:positionH relativeFrom="column">
            <wp:posOffset>-900430</wp:posOffset>
          </wp:positionH>
          <wp:positionV relativeFrom="page">
            <wp:align>top</wp:align>
          </wp:positionV>
          <wp:extent cx="7560000" cy="874800"/>
          <wp:effectExtent l="0" t="0" r="0" b="0"/>
          <wp:wrapNone/>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ressemitteilung_head_d.png"/>
                  <pic:cNvPicPr/>
                </pic:nvPicPr>
                <pic:blipFill>
                  <a:blip r:embed="rId1">
                    <a:extLst>
                      <a:ext uri="{28A0092B-C50C-407E-A947-70E740481C1C}">
                        <a14:useLocalDpi xmlns:a14="http://schemas.microsoft.com/office/drawing/2010/main" val="0"/>
                      </a:ext>
                    </a:extLst>
                  </a:blip>
                  <a:stretch>
                    <a:fillRect/>
                  </a:stretch>
                </pic:blipFill>
                <pic:spPr>
                  <a:xfrm>
                    <a:off x="0" y="0"/>
                    <a:ext cx="7560000" cy="874800"/>
                  </a:xfrm>
                  <a:prstGeom prst="rect">
                    <a:avLst/>
                  </a:prstGeom>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732F8C" w14:textId="77777777" w:rsidR="001B3981" w:rsidRDefault="00F80033" w:rsidP="00385387">
    <w:pPr>
      <w:pStyle w:val="Kopfzeile"/>
    </w:pPr>
    <w:r>
      <w:rPr>
        <w:noProof/>
      </w:rPr>
      <w:drawing>
        <wp:anchor distT="0" distB="0" distL="114300" distR="114300" simplePos="0" relativeHeight="251680768" behindDoc="1" locked="0" layoutInCell="1" allowOverlap="1" wp14:anchorId="2630A3DB" wp14:editId="1415006E">
          <wp:simplePos x="0" y="0"/>
          <wp:positionH relativeFrom="column">
            <wp:posOffset>-900430</wp:posOffset>
          </wp:positionH>
          <wp:positionV relativeFrom="paragraph">
            <wp:posOffset>5216</wp:posOffset>
          </wp:positionV>
          <wp:extent cx="7559675" cy="863962"/>
          <wp:effectExtent l="0" t="0" r="0" b="0"/>
          <wp:wrapNone/>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pic:nvPicPr>
                <pic:blipFill>
                  <a:blip r:embed="rId1">
                    <a:extLst>
                      <a:ext uri="{28A0092B-C50C-407E-A947-70E740481C1C}">
                        <a14:useLocalDpi xmlns:a14="http://schemas.microsoft.com/office/drawing/2010/main" val="0"/>
                      </a:ext>
                    </a:extLst>
                  </a:blip>
                  <a:stretch>
                    <a:fillRect/>
                  </a:stretch>
                </pic:blipFill>
                <pic:spPr>
                  <a:xfrm>
                    <a:off x="0" y="0"/>
                    <a:ext cx="7559675" cy="863962"/>
                  </a:xfrm>
                  <a:prstGeom prst="rect">
                    <a:avLst/>
                  </a:prstGeom>
                </pic:spPr>
              </pic:pic>
            </a:graphicData>
          </a:graphic>
          <wp14:sizeRelH relativeFrom="page">
            <wp14:pctWidth>0</wp14:pctWidth>
          </wp14:sizeRelH>
          <wp14:sizeRelV relativeFrom="page">
            <wp14:pctHeight>0</wp14:pctHeight>
          </wp14:sizeRelV>
        </wp:anchor>
      </w:drawing>
    </w:r>
  </w:p>
  <w:p w14:paraId="69F41913" w14:textId="77777777" w:rsidR="001B3981" w:rsidRDefault="001B3981" w:rsidP="00AB212D">
    <w:pPr>
      <w:pStyle w:val="Kopfzeile"/>
      <w:ind w:left="-1418"/>
    </w:pPr>
  </w:p>
  <w:p w14:paraId="5472DA9F" w14:textId="77777777" w:rsidR="001B3981" w:rsidRDefault="001B3981" w:rsidP="00385387">
    <w:pPr>
      <w:pStyle w:val="Kopfzeile"/>
    </w:pPr>
  </w:p>
  <w:p w14:paraId="5539F51B" w14:textId="77777777" w:rsidR="00E047CC" w:rsidRDefault="00E047CC" w:rsidP="00385387">
    <w:pPr>
      <w:pStyle w:val="Kopfzeile"/>
    </w:pPr>
  </w:p>
  <w:p w14:paraId="2B7CE381" w14:textId="1C2C1B01" w:rsidR="001B3981" w:rsidRDefault="00A11AB2" w:rsidP="00A11AB2">
    <w:pPr>
      <w:pStyle w:val="Kopfzeile"/>
      <w:tabs>
        <w:tab w:val="clear" w:pos="4536"/>
        <w:tab w:val="clear" w:pos="9072"/>
        <w:tab w:val="left" w:pos="6038"/>
      </w:tabs>
    </w:pPr>
    <w:r>
      <w:tab/>
    </w:r>
  </w:p>
  <w:p w14:paraId="71308568" w14:textId="77777777" w:rsidR="001649D5" w:rsidRDefault="001649D5" w:rsidP="00385387">
    <w:pPr>
      <w:pStyle w:val="Kopfzeile"/>
    </w:pPr>
  </w:p>
  <w:p w14:paraId="6D7AD3CD" w14:textId="77777777" w:rsidR="001649D5" w:rsidRDefault="001649D5" w:rsidP="00385387">
    <w:pPr>
      <w:pStyle w:val="Kopfzeile"/>
    </w:pPr>
  </w:p>
  <w:p w14:paraId="1C1C4467" w14:textId="77777777" w:rsidR="001649D5" w:rsidRDefault="001649D5" w:rsidP="00385387">
    <w:pPr>
      <w:pStyle w:val="Kopfzeile"/>
    </w:pPr>
  </w:p>
  <w:p w14:paraId="0378F0AC" w14:textId="77777777" w:rsidR="001649D5" w:rsidRDefault="001649D5" w:rsidP="00385387">
    <w:pPr>
      <w:pStyle w:val="Kopfzeile"/>
    </w:pPr>
  </w:p>
  <w:p w14:paraId="51B5B460" w14:textId="77777777" w:rsidR="001649D5" w:rsidRDefault="001649D5" w:rsidP="00385387">
    <w:pPr>
      <w:pStyle w:val="Kopfzeil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BAD6BC" w14:textId="77777777" w:rsidR="003449CC" w:rsidRDefault="003449CC" w:rsidP="003449CC">
    <w:pPr>
      <w:pStyle w:val="Kopfzeile"/>
      <w:tabs>
        <w:tab w:val="clear" w:pos="9072"/>
      </w:tabs>
      <w:ind w:right="-3684"/>
    </w:pPr>
  </w:p>
  <w:p w14:paraId="3FCCECE6" w14:textId="77777777" w:rsidR="00810818" w:rsidRDefault="00697392" w:rsidP="003449CC">
    <w:pPr>
      <w:pStyle w:val="Kopfzeile"/>
      <w:tabs>
        <w:tab w:val="clear" w:pos="9072"/>
      </w:tabs>
      <w:ind w:right="-3684"/>
    </w:pPr>
    <w:r>
      <w:t xml:space="preserve"> </w:t>
    </w:r>
  </w:p>
  <w:p w14:paraId="33A8FE09" w14:textId="77777777" w:rsidR="00810818" w:rsidRDefault="00810818" w:rsidP="003449CC">
    <w:pPr>
      <w:pStyle w:val="Kopfzeile"/>
      <w:tabs>
        <w:tab w:val="clear" w:pos="9072"/>
      </w:tabs>
      <w:ind w:right="-3684"/>
    </w:pPr>
  </w:p>
  <w:p w14:paraId="752667DF" w14:textId="77777777" w:rsidR="00810818" w:rsidRDefault="00810818" w:rsidP="003449CC">
    <w:pPr>
      <w:pStyle w:val="Kopfzeile"/>
      <w:tabs>
        <w:tab w:val="clear" w:pos="9072"/>
      </w:tabs>
      <w:ind w:right="-3684"/>
    </w:pPr>
  </w:p>
  <w:p w14:paraId="5D6BD696" w14:textId="77777777" w:rsidR="00810818" w:rsidRDefault="00810818" w:rsidP="003449CC">
    <w:pPr>
      <w:pStyle w:val="Kopfzeile"/>
      <w:tabs>
        <w:tab w:val="clear" w:pos="9072"/>
      </w:tabs>
      <w:ind w:right="-3684"/>
    </w:pPr>
  </w:p>
  <w:p w14:paraId="0D142D02" w14:textId="77777777" w:rsidR="00810818" w:rsidRDefault="00810818" w:rsidP="003449CC">
    <w:pPr>
      <w:pStyle w:val="Kopfzeile"/>
      <w:tabs>
        <w:tab w:val="clear" w:pos="9072"/>
      </w:tabs>
      <w:ind w:right="-3684"/>
    </w:pPr>
  </w:p>
  <w:p w14:paraId="5A0F6A82" w14:textId="77777777" w:rsidR="00810818" w:rsidRDefault="00810818" w:rsidP="003449CC">
    <w:pPr>
      <w:pStyle w:val="Kopfzeile"/>
      <w:tabs>
        <w:tab w:val="clear" w:pos="9072"/>
      </w:tabs>
      <w:ind w:right="-3684"/>
    </w:pPr>
  </w:p>
  <w:p w14:paraId="1C75F3B1" w14:textId="77777777" w:rsidR="00810818" w:rsidRDefault="00810818" w:rsidP="003449CC">
    <w:pPr>
      <w:pStyle w:val="Kopfzeile"/>
      <w:tabs>
        <w:tab w:val="clear" w:pos="9072"/>
      </w:tabs>
      <w:ind w:right="-3684"/>
    </w:pPr>
  </w:p>
  <w:p w14:paraId="74128771" w14:textId="77777777" w:rsidR="00685B30" w:rsidRDefault="003449CC" w:rsidP="003449CC">
    <w:pPr>
      <w:pStyle w:val="Kopfzeile"/>
      <w:tabs>
        <w:tab w:val="clear" w:pos="9072"/>
      </w:tabs>
      <w:ind w:right="-3684"/>
    </w:pPr>
    <w:r>
      <w:rPr>
        <w:rFonts w:ascii="Calibri" w:hAnsi="Calibri" w:cs="Calibri"/>
        <w:b/>
        <w:noProof/>
        <w:sz w:val="22"/>
        <w:szCs w:val="22"/>
      </w:rPr>
      <w:drawing>
        <wp:anchor distT="0" distB="0" distL="114300" distR="114300" simplePos="0" relativeHeight="251679744" behindDoc="1" locked="0" layoutInCell="1" allowOverlap="1" wp14:anchorId="3F242833" wp14:editId="6926FC79">
          <wp:simplePos x="0" y="0"/>
          <wp:positionH relativeFrom="column">
            <wp:posOffset>-900430</wp:posOffset>
          </wp:positionH>
          <wp:positionV relativeFrom="page">
            <wp:align>top</wp:align>
          </wp:positionV>
          <wp:extent cx="7560000" cy="8748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ressemitteilung_head_d.png"/>
                  <pic:cNvPicPr/>
                </pic:nvPicPr>
                <pic:blipFill>
                  <a:blip r:embed="rId1">
                    <a:extLst>
                      <a:ext uri="{28A0092B-C50C-407E-A947-70E740481C1C}">
                        <a14:useLocalDpi xmlns:a14="http://schemas.microsoft.com/office/drawing/2010/main" val="0"/>
                      </a:ext>
                    </a:extLst>
                  </a:blip>
                  <a:stretch>
                    <a:fillRect/>
                  </a:stretch>
                </pic:blipFill>
                <pic:spPr>
                  <a:xfrm>
                    <a:off x="0" y="0"/>
                    <a:ext cx="7560000" cy="874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C96863"/>
    <w:multiLevelType w:val="hybridMultilevel"/>
    <w:tmpl w:val="BAFC0E5C"/>
    <w:lvl w:ilvl="0" w:tplc="8B5609BC">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72F20A05"/>
    <w:multiLevelType w:val="hybridMultilevel"/>
    <w:tmpl w:val="7B9804D2"/>
    <w:lvl w:ilvl="0" w:tplc="8B5609BC">
      <w:numFmt w:val="bullet"/>
      <w:lvlText w:val="-"/>
      <w:lvlJc w:val="left"/>
      <w:pPr>
        <w:ind w:left="360" w:hanging="360"/>
      </w:pPr>
      <w:rPr>
        <w:rFonts w:ascii="Arial" w:eastAsiaTheme="minorHAnsi" w:hAnsi="Arial" w:cs="Arial" w:hint="default"/>
      </w:rPr>
    </w:lvl>
    <w:lvl w:ilvl="1" w:tplc="04070003" w:tentative="1">
      <w:start w:val="1"/>
      <w:numFmt w:val="bullet"/>
      <w:lvlText w:val="o"/>
      <w:lvlJc w:val="left"/>
      <w:pPr>
        <w:ind w:left="3912" w:hanging="360"/>
      </w:pPr>
      <w:rPr>
        <w:rFonts w:ascii="Courier New" w:hAnsi="Courier New" w:cs="Courier New" w:hint="default"/>
      </w:rPr>
    </w:lvl>
    <w:lvl w:ilvl="2" w:tplc="04070005" w:tentative="1">
      <w:start w:val="1"/>
      <w:numFmt w:val="bullet"/>
      <w:lvlText w:val=""/>
      <w:lvlJc w:val="left"/>
      <w:pPr>
        <w:ind w:left="4632" w:hanging="360"/>
      </w:pPr>
      <w:rPr>
        <w:rFonts w:ascii="Wingdings" w:hAnsi="Wingdings" w:hint="default"/>
      </w:rPr>
    </w:lvl>
    <w:lvl w:ilvl="3" w:tplc="04070001" w:tentative="1">
      <w:start w:val="1"/>
      <w:numFmt w:val="bullet"/>
      <w:lvlText w:val=""/>
      <w:lvlJc w:val="left"/>
      <w:pPr>
        <w:ind w:left="5352" w:hanging="360"/>
      </w:pPr>
      <w:rPr>
        <w:rFonts w:ascii="Symbol" w:hAnsi="Symbol" w:hint="default"/>
      </w:rPr>
    </w:lvl>
    <w:lvl w:ilvl="4" w:tplc="04070003" w:tentative="1">
      <w:start w:val="1"/>
      <w:numFmt w:val="bullet"/>
      <w:lvlText w:val="o"/>
      <w:lvlJc w:val="left"/>
      <w:pPr>
        <w:ind w:left="6072" w:hanging="360"/>
      </w:pPr>
      <w:rPr>
        <w:rFonts w:ascii="Courier New" w:hAnsi="Courier New" w:cs="Courier New" w:hint="default"/>
      </w:rPr>
    </w:lvl>
    <w:lvl w:ilvl="5" w:tplc="04070005" w:tentative="1">
      <w:start w:val="1"/>
      <w:numFmt w:val="bullet"/>
      <w:lvlText w:val=""/>
      <w:lvlJc w:val="left"/>
      <w:pPr>
        <w:ind w:left="6792" w:hanging="360"/>
      </w:pPr>
      <w:rPr>
        <w:rFonts w:ascii="Wingdings" w:hAnsi="Wingdings" w:hint="default"/>
      </w:rPr>
    </w:lvl>
    <w:lvl w:ilvl="6" w:tplc="04070001" w:tentative="1">
      <w:start w:val="1"/>
      <w:numFmt w:val="bullet"/>
      <w:lvlText w:val=""/>
      <w:lvlJc w:val="left"/>
      <w:pPr>
        <w:ind w:left="7512" w:hanging="360"/>
      </w:pPr>
      <w:rPr>
        <w:rFonts w:ascii="Symbol" w:hAnsi="Symbol" w:hint="default"/>
      </w:rPr>
    </w:lvl>
    <w:lvl w:ilvl="7" w:tplc="04070003" w:tentative="1">
      <w:start w:val="1"/>
      <w:numFmt w:val="bullet"/>
      <w:lvlText w:val="o"/>
      <w:lvlJc w:val="left"/>
      <w:pPr>
        <w:ind w:left="8232" w:hanging="360"/>
      </w:pPr>
      <w:rPr>
        <w:rFonts w:ascii="Courier New" w:hAnsi="Courier New" w:cs="Courier New" w:hint="default"/>
      </w:rPr>
    </w:lvl>
    <w:lvl w:ilvl="8" w:tplc="04070005" w:tentative="1">
      <w:start w:val="1"/>
      <w:numFmt w:val="bullet"/>
      <w:lvlText w:val=""/>
      <w:lvlJc w:val="left"/>
      <w:pPr>
        <w:ind w:left="8952" w:hanging="360"/>
      </w:pPr>
      <w:rPr>
        <w:rFonts w:ascii="Wingdings" w:hAnsi="Wingdings" w:hint="default"/>
      </w:rPr>
    </w:lvl>
  </w:abstractNum>
  <w:num w:numId="1" w16cid:durableId="323359984">
    <w:abstractNumId w:val="1"/>
  </w:num>
  <w:num w:numId="2" w16cid:durableId="8597828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397"/>
  <w:autoHyphenation/>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7CC9"/>
    <w:rsid w:val="000302F9"/>
    <w:rsid w:val="0003138B"/>
    <w:rsid w:val="00032370"/>
    <w:rsid w:val="000406B7"/>
    <w:rsid w:val="000602CC"/>
    <w:rsid w:val="00062B2E"/>
    <w:rsid w:val="00067D63"/>
    <w:rsid w:val="00074AD8"/>
    <w:rsid w:val="00075445"/>
    <w:rsid w:val="0007742B"/>
    <w:rsid w:val="00085BC7"/>
    <w:rsid w:val="00095407"/>
    <w:rsid w:val="000959A3"/>
    <w:rsid w:val="00096697"/>
    <w:rsid w:val="000B5261"/>
    <w:rsid w:val="000C21D6"/>
    <w:rsid w:val="000C4251"/>
    <w:rsid w:val="000D3181"/>
    <w:rsid w:val="000E3051"/>
    <w:rsid w:val="0010727E"/>
    <w:rsid w:val="001423AE"/>
    <w:rsid w:val="001428B3"/>
    <w:rsid w:val="00144D1D"/>
    <w:rsid w:val="00146045"/>
    <w:rsid w:val="00155F1C"/>
    <w:rsid w:val="00156168"/>
    <w:rsid w:val="001568B1"/>
    <w:rsid w:val="00156BDC"/>
    <w:rsid w:val="00157E9A"/>
    <w:rsid w:val="001649D5"/>
    <w:rsid w:val="0016621A"/>
    <w:rsid w:val="00177734"/>
    <w:rsid w:val="00177C73"/>
    <w:rsid w:val="001829DE"/>
    <w:rsid w:val="00183F58"/>
    <w:rsid w:val="0018518B"/>
    <w:rsid w:val="00186724"/>
    <w:rsid w:val="001975E5"/>
    <w:rsid w:val="001B2E8B"/>
    <w:rsid w:val="001B3981"/>
    <w:rsid w:val="001D0411"/>
    <w:rsid w:val="001D1075"/>
    <w:rsid w:val="001D2228"/>
    <w:rsid w:val="001D7A99"/>
    <w:rsid w:val="001E728B"/>
    <w:rsid w:val="001F0177"/>
    <w:rsid w:val="001F20C7"/>
    <w:rsid w:val="001F4BF0"/>
    <w:rsid w:val="00211C18"/>
    <w:rsid w:val="0022250B"/>
    <w:rsid w:val="00226984"/>
    <w:rsid w:val="00251042"/>
    <w:rsid w:val="0025124E"/>
    <w:rsid w:val="00275A28"/>
    <w:rsid w:val="00277335"/>
    <w:rsid w:val="00281EC3"/>
    <w:rsid w:val="0029739E"/>
    <w:rsid w:val="002A0861"/>
    <w:rsid w:val="002B7DB7"/>
    <w:rsid w:val="002D355C"/>
    <w:rsid w:val="002F1FE5"/>
    <w:rsid w:val="0030519E"/>
    <w:rsid w:val="00315E43"/>
    <w:rsid w:val="0031620F"/>
    <w:rsid w:val="003449CC"/>
    <w:rsid w:val="003519F9"/>
    <w:rsid w:val="00375E96"/>
    <w:rsid w:val="003843B8"/>
    <w:rsid w:val="00385387"/>
    <w:rsid w:val="00387D4F"/>
    <w:rsid w:val="0039393E"/>
    <w:rsid w:val="00394316"/>
    <w:rsid w:val="003A46D5"/>
    <w:rsid w:val="003A64C6"/>
    <w:rsid w:val="003C7A21"/>
    <w:rsid w:val="003C7FC5"/>
    <w:rsid w:val="003D560F"/>
    <w:rsid w:val="003E1874"/>
    <w:rsid w:val="003F0BAE"/>
    <w:rsid w:val="003F1A1D"/>
    <w:rsid w:val="00425F52"/>
    <w:rsid w:val="00434995"/>
    <w:rsid w:val="004418AE"/>
    <w:rsid w:val="004421B3"/>
    <w:rsid w:val="00444BF5"/>
    <w:rsid w:val="0045185F"/>
    <w:rsid w:val="00452091"/>
    <w:rsid w:val="00455555"/>
    <w:rsid w:val="00471F4C"/>
    <w:rsid w:val="00476927"/>
    <w:rsid w:val="00485D35"/>
    <w:rsid w:val="004946C0"/>
    <w:rsid w:val="004A5AFF"/>
    <w:rsid w:val="004A6942"/>
    <w:rsid w:val="004B486E"/>
    <w:rsid w:val="004B4CE1"/>
    <w:rsid w:val="004C69ED"/>
    <w:rsid w:val="004C72D0"/>
    <w:rsid w:val="004D72DE"/>
    <w:rsid w:val="004D73FF"/>
    <w:rsid w:val="004E35F2"/>
    <w:rsid w:val="004F2F7F"/>
    <w:rsid w:val="005021C3"/>
    <w:rsid w:val="005175D6"/>
    <w:rsid w:val="005758A9"/>
    <w:rsid w:val="00583AB9"/>
    <w:rsid w:val="00590A73"/>
    <w:rsid w:val="005A2475"/>
    <w:rsid w:val="005B1AAF"/>
    <w:rsid w:val="005B6E6E"/>
    <w:rsid w:val="005C7FA3"/>
    <w:rsid w:val="005D0FA7"/>
    <w:rsid w:val="005D3102"/>
    <w:rsid w:val="005E3535"/>
    <w:rsid w:val="006168B8"/>
    <w:rsid w:val="00631274"/>
    <w:rsid w:val="00633A64"/>
    <w:rsid w:val="006414BE"/>
    <w:rsid w:val="006452B8"/>
    <w:rsid w:val="00677206"/>
    <w:rsid w:val="0068495B"/>
    <w:rsid w:val="00685B30"/>
    <w:rsid w:val="006952C4"/>
    <w:rsid w:val="00697392"/>
    <w:rsid w:val="006A2D9D"/>
    <w:rsid w:val="006B4A34"/>
    <w:rsid w:val="006B4E75"/>
    <w:rsid w:val="006B5759"/>
    <w:rsid w:val="006D0097"/>
    <w:rsid w:val="006F7913"/>
    <w:rsid w:val="007028ED"/>
    <w:rsid w:val="007140EB"/>
    <w:rsid w:val="0074096F"/>
    <w:rsid w:val="00743A18"/>
    <w:rsid w:val="007467D7"/>
    <w:rsid w:val="007774BE"/>
    <w:rsid w:val="007854B1"/>
    <w:rsid w:val="0079004E"/>
    <w:rsid w:val="00792AE3"/>
    <w:rsid w:val="007A2C3D"/>
    <w:rsid w:val="007A454D"/>
    <w:rsid w:val="007B058B"/>
    <w:rsid w:val="007B2ED6"/>
    <w:rsid w:val="007C1CCB"/>
    <w:rsid w:val="007C22A8"/>
    <w:rsid w:val="007C2F23"/>
    <w:rsid w:val="007C5249"/>
    <w:rsid w:val="007E04AD"/>
    <w:rsid w:val="007F0740"/>
    <w:rsid w:val="007F2DEA"/>
    <w:rsid w:val="007F31A8"/>
    <w:rsid w:val="007F4415"/>
    <w:rsid w:val="00807CC9"/>
    <w:rsid w:val="00810818"/>
    <w:rsid w:val="00820D2F"/>
    <w:rsid w:val="008307F0"/>
    <w:rsid w:val="00831409"/>
    <w:rsid w:val="00855079"/>
    <w:rsid w:val="00855839"/>
    <w:rsid w:val="00865FBE"/>
    <w:rsid w:val="00871580"/>
    <w:rsid w:val="00872163"/>
    <w:rsid w:val="008A13D5"/>
    <w:rsid w:val="008A16A7"/>
    <w:rsid w:val="008B10E7"/>
    <w:rsid w:val="008C3BE2"/>
    <w:rsid w:val="008C63A6"/>
    <w:rsid w:val="008C7AE7"/>
    <w:rsid w:val="008D02C2"/>
    <w:rsid w:val="008D050B"/>
    <w:rsid w:val="008D0F6C"/>
    <w:rsid w:val="008D4995"/>
    <w:rsid w:val="008E27A0"/>
    <w:rsid w:val="00905A0F"/>
    <w:rsid w:val="0091114B"/>
    <w:rsid w:val="009139FF"/>
    <w:rsid w:val="00916986"/>
    <w:rsid w:val="00916F5C"/>
    <w:rsid w:val="00917E91"/>
    <w:rsid w:val="00930626"/>
    <w:rsid w:val="009325D4"/>
    <w:rsid w:val="00935E6C"/>
    <w:rsid w:val="0094287D"/>
    <w:rsid w:val="00972A40"/>
    <w:rsid w:val="00974BF1"/>
    <w:rsid w:val="0098153A"/>
    <w:rsid w:val="00986112"/>
    <w:rsid w:val="009873F9"/>
    <w:rsid w:val="00993225"/>
    <w:rsid w:val="009B56BF"/>
    <w:rsid w:val="009C6B42"/>
    <w:rsid w:val="009D49E6"/>
    <w:rsid w:val="009D6533"/>
    <w:rsid w:val="009E3B26"/>
    <w:rsid w:val="009F1F42"/>
    <w:rsid w:val="009F32B2"/>
    <w:rsid w:val="00A00523"/>
    <w:rsid w:val="00A03D35"/>
    <w:rsid w:val="00A03DA6"/>
    <w:rsid w:val="00A054FB"/>
    <w:rsid w:val="00A11AB2"/>
    <w:rsid w:val="00A1355F"/>
    <w:rsid w:val="00A13F21"/>
    <w:rsid w:val="00A21E88"/>
    <w:rsid w:val="00A43DCD"/>
    <w:rsid w:val="00A50804"/>
    <w:rsid w:val="00A53BE6"/>
    <w:rsid w:val="00A60AEE"/>
    <w:rsid w:val="00A901F1"/>
    <w:rsid w:val="00A9506A"/>
    <w:rsid w:val="00AA1255"/>
    <w:rsid w:val="00AB212D"/>
    <w:rsid w:val="00AC4C6D"/>
    <w:rsid w:val="00AC6AB9"/>
    <w:rsid w:val="00AD4D37"/>
    <w:rsid w:val="00AE606D"/>
    <w:rsid w:val="00AE6C19"/>
    <w:rsid w:val="00B06194"/>
    <w:rsid w:val="00B17F12"/>
    <w:rsid w:val="00B229AC"/>
    <w:rsid w:val="00B40F92"/>
    <w:rsid w:val="00B52DFD"/>
    <w:rsid w:val="00B60851"/>
    <w:rsid w:val="00B7189C"/>
    <w:rsid w:val="00B73142"/>
    <w:rsid w:val="00B73DB2"/>
    <w:rsid w:val="00B92CDB"/>
    <w:rsid w:val="00B94C5E"/>
    <w:rsid w:val="00B96937"/>
    <w:rsid w:val="00BA0E34"/>
    <w:rsid w:val="00BA6590"/>
    <w:rsid w:val="00BB08CC"/>
    <w:rsid w:val="00BC76ED"/>
    <w:rsid w:val="00BD0AFD"/>
    <w:rsid w:val="00BD2CC9"/>
    <w:rsid w:val="00BD51CF"/>
    <w:rsid w:val="00BD6A10"/>
    <w:rsid w:val="00BE59BE"/>
    <w:rsid w:val="00BE7F5D"/>
    <w:rsid w:val="00BF168B"/>
    <w:rsid w:val="00BF2458"/>
    <w:rsid w:val="00BF7D6D"/>
    <w:rsid w:val="00C0022F"/>
    <w:rsid w:val="00C06A6D"/>
    <w:rsid w:val="00C223A6"/>
    <w:rsid w:val="00C27A72"/>
    <w:rsid w:val="00C50587"/>
    <w:rsid w:val="00C53305"/>
    <w:rsid w:val="00C64793"/>
    <w:rsid w:val="00C65772"/>
    <w:rsid w:val="00C76BF5"/>
    <w:rsid w:val="00C8028B"/>
    <w:rsid w:val="00C879CF"/>
    <w:rsid w:val="00C950EE"/>
    <w:rsid w:val="00C95FD0"/>
    <w:rsid w:val="00CA1866"/>
    <w:rsid w:val="00CA1BAE"/>
    <w:rsid w:val="00CC6919"/>
    <w:rsid w:val="00CD51E7"/>
    <w:rsid w:val="00CF3EEB"/>
    <w:rsid w:val="00D22075"/>
    <w:rsid w:val="00D36007"/>
    <w:rsid w:val="00D36DF4"/>
    <w:rsid w:val="00D41F03"/>
    <w:rsid w:val="00D5545D"/>
    <w:rsid w:val="00D56BE4"/>
    <w:rsid w:val="00D57F90"/>
    <w:rsid w:val="00D618AC"/>
    <w:rsid w:val="00D64B2C"/>
    <w:rsid w:val="00D674BA"/>
    <w:rsid w:val="00D70660"/>
    <w:rsid w:val="00D81F93"/>
    <w:rsid w:val="00D83E0E"/>
    <w:rsid w:val="00DA08BF"/>
    <w:rsid w:val="00DA6BDB"/>
    <w:rsid w:val="00DA6E89"/>
    <w:rsid w:val="00DB1CC1"/>
    <w:rsid w:val="00DB36BB"/>
    <w:rsid w:val="00DB59F7"/>
    <w:rsid w:val="00DC69C9"/>
    <w:rsid w:val="00DD5EB2"/>
    <w:rsid w:val="00DE3431"/>
    <w:rsid w:val="00DE3B0F"/>
    <w:rsid w:val="00DE5D6C"/>
    <w:rsid w:val="00DF3C77"/>
    <w:rsid w:val="00E047CC"/>
    <w:rsid w:val="00E10DB0"/>
    <w:rsid w:val="00E13897"/>
    <w:rsid w:val="00E17789"/>
    <w:rsid w:val="00E34DA0"/>
    <w:rsid w:val="00E3633E"/>
    <w:rsid w:val="00E377B7"/>
    <w:rsid w:val="00E408BB"/>
    <w:rsid w:val="00E41898"/>
    <w:rsid w:val="00E60010"/>
    <w:rsid w:val="00E96501"/>
    <w:rsid w:val="00EC0CC4"/>
    <w:rsid w:val="00EC1F96"/>
    <w:rsid w:val="00F053B9"/>
    <w:rsid w:val="00F05E8E"/>
    <w:rsid w:val="00F1640B"/>
    <w:rsid w:val="00F2290E"/>
    <w:rsid w:val="00F2374D"/>
    <w:rsid w:val="00F24246"/>
    <w:rsid w:val="00F33412"/>
    <w:rsid w:val="00F430F1"/>
    <w:rsid w:val="00F66B5A"/>
    <w:rsid w:val="00F80033"/>
    <w:rsid w:val="00F841BB"/>
    <w:rsid w:val="00FA276E"/>
    <w:rsid w:val="00FA3520"/>
    <w:rsid w:val="00FC789F"/>
    <w:rsid w:val="00FE1B1E"/>
    <w:rsid w:val="00FE37AC"/>
    <w:rsid w:val="00FF3F33"/>
    <w:rsid w:val="00FF441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EFF59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w:hAnsi="Times"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Verdana" w:hAnsi="Verdana"/>
      <w:sz w:val="18"/>
    </w:rPr>
  </w:style>
  <w:style w:type="paragraph" w:styleId="berschrift1">
    <w:name w:val="heading 1"/>
    <w:basedOn w:val="Standard"/>
    <w:next w:val="Standard"/>
    <w:qFormat/>
    <w:pPr>
      <w:keepNext/>
      <w:framePr w:w="2637" w:h="147" w:wrap="around" w:vAnchor="page" w:hAnchor="page" w:x="8960" w:y="5405" w:anchorLock="1"/>
      <w:outlineLvl w:val="0"/>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Beschriftung">
    <w:name w:val="caption"/>
    <w:basedOn w:val="Standard"/>
    <w:next w:val="Standard"/>
    <w:qFormat/>
    <w:pPr>
      <w:framePr w:w="2393" w:h="4139" w:hSpace="142" w:wrap="around" w:hAnchor="page" w:x="8960" w:yAlign="bottom" w:anchorLock="1"/>
    </w:pPr>
    <w:rPr>
      <w:b/>
      <w:sz w:val="14"/>
    </w:rPr>
  </w:style>
  <w:style w:type="paragraph" w:styleId="StandardWeb">
    <w:name w:val="Normal (Web)"/>
    <w:basedOn w:val="Standard"/>
    <w:uiPriority w:val="99"/>
    <w:unhideWhenUsed/>
    <w:rsid w:val="0022250B"/>
    <w:pPr>
      <w:spacing w:before="100" w:beforeAutospacing="1" w:after="100" w:afterAutospacing="1"/>
    </w:pPr>
    <w:rPr>
      <w:rFonts w:ascii="Times New Roman" w:eastAsia="Times New Roman" w:hAnsi="Times New Roman"/>
      <w:sz w:val="24"/>
      <w:szCs w:val="24"/>
    </w:rPr>
  </w:style>
  <w:style w:type="character" w:styleId="Hyperlink">
    <w:name w:val="Hyperlink"/>
    <w:rsid w:val="00177734"/>
    <w:rPr>
      <w:color w:val="0000FF"/>
      <w:u w:val="single"/>
    </w:rPr>
  </w:style>
  <w:style w:type="paragraph" w:styleId="Kopfzeile">
    <w:name w:val="header"/>
    <w:basedOn w:val="Standard"/>
    <w:link w:val="KopfzeileZchn"/>
    <w:uiPriority w:val="99"/>
    <w:rsid w:val="00177734"/>
    <w:pPr>
      <w:tabs>
        <w:tab w:val="center" w:pos="4536"/>
        <w:tab w:val="right" w:pos="9072"/>
      </w:tabs>
    </w:pPr>
  </w:style>
  <w:style w:type="character" w:customStyle="1" w:styleId="KopfzeileZchn">
    <w:name w:val="Kopfzeile Zchn"/>
    <w:link w:val="Kopfzeile"/>
    <w:uiPriority w:val="99"/>
    <w:rsid w:val="00177734"/>
    <w:rPr>
      <w:rFonts w:ascii="Verdana" w:hAnsi="Verdana"/>
      <w:sz w:val="18"/>
    </w:rPr>
  </w:style>
  <w:style w:type="paragraph" w:styleId="Fuzeile">
    <w:name w:val="footer"/>
    <w:basedOn w:val="Standard"/>
    <w:link w:val="FuzeileZchn"/>
    <w:uiPriority w:val="99"/>
    <w:rsid w:val="00177734"/>
    <w:pPr>
      <w:tabs>
        <w:tab w:val="center" w:pos="4536"/>
        <w:tab w:val="right" w:pos="9072"/>
      </w:tabs>
    </w:pPr>
  </w:style>
  <w:style w:type="character" w:customStyle="1" w:styleId="FuzeileZchn">
    <w:name w:val="Fußzeile Zchn"/>
    <w:link w:val="Fuzeile"/>
    <w:uiPriority w:val="99"/>
    <w:rsid w:val="00177734"/>
    <w:rPr>
      <w:rFonts w:ascii="Verdana" w:hAnsi="Verdana"/>
      <w:sz w:val="18"/>
    </w:rPr>
  </w:style>
  <w:style w:type="paragraph" w:styleId="Sprechblasentext">
    <w:name w:val="Balloon Text"/>
    <w:basedOn w:val="Standard"/>
    <w:link w:val="SprechblasentextZchn"/>
    <w:rsid w:val="00AA1255"/>
    <w:rPr>
      <w:rFonts w:ascii="Tahoma" w:hAnsi="Tahoma" w:cs="Tahoma"/>
      <w:sz w:val="16"/>
      <w:szCs w:val="16"/>
    </w:rPr>
  </w:style>
  <w:style w:type="character" w:customStyle="1" w:styleId="SprechblasentextZchn">
    <w:name w:val="Sprechblasentext Zchn"/>
    <w:basedOn w:val="Absatz-Standardschriftart"/>
    <w:link w:val="Sprechblasentext"/>
    <w:rsid w:val="00AA1255"/>
    <w:rPr>
      <w:rFonts w:ascii="Tahoma" w:hAnsi="Tahoma" w:cs="Tahoma"/>
      <w:sz w:val="16"/>
      <w:szCs w:val="16"/>
    </w:rPr>
  </w:style>
  <w:style w:type="table" w:styleId="Tabellenraster">
    <w:name w:val="Table Grid"/>
    <w:basedOn w:val="NormaleTabelle"/>
    <w:rsid w:val="000302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30519E"/>
    <w:rPr>
      <w:color w:val="808080"/>
    </w:rPr>
  </w:style>
  <w:style w:type="paragraph" w:styleId="Listenabsatz">
    <w:name w:val="List Paragraph"/>
    <w:basedOn w:val="Standard"/>
    <w:uiPriority w:val="34"/>
    <w:qFormat/>
    <w:rsid w:val="00E408BB"/>
    <w:pPr>
      <w:ind w:left="720"/>
      <w:contextualSpacing/>
    </w:pPr>
  </w:style>
  <w:style w:type="paragraph" w:customStyle="1" w:styleId="Formatvorlage1">
    <w:name w:val="Formatvorlage1"/>
    <w:basedOn w:val="NurText"/>
    <w:link w:val="Formatvorlage1Zchn"/>
    <w:qFormat/>
    <w:rsid w:val="006B5759"/>
    <w:pPr>
      <w:spacing w:line="180" w:lineRule="exact"/>
      <w:outlineLvl w:val="0"/>
    </w:pPr>
    <w:rPr>
      <w:rFonts w:asciiTheme="minorHAnsi" w:hAnsiTheme="minorHAnsi" w:cs="Calibri"/>
      <w:b/>
      <w:sz w:val="22"/>
      <w:szCs w:val="22"/>
      <w:lang w:val="en-GB"/>
    </w:rPr>
  </w:style>
  <w:style w:type="character" w:customStyle="1" w:styleId="Formatvorlage1Zchn">
    <w:name w:val="Formatvorlage1 Zchn"/>
    <w:basedOn w:val="Absatz-Standardschriftart"/>
    <w:link w:val="Formatvorlage1"/>
    <w:rsid w:val="006B5759"/>
    <w:rPr>
      <w:rFonts w:asciiTheme="minorHAnsi" w:hAnsiTheme="minorHAnsi" w:cs="Calibri"/>
      <w:b/>
      <w:sz w:val="22"/>
      <w:szCs w:val="22"/>
      <w:lang w:val="en-GB"/>
    </w:rPr>
  </w:style>
  <w:style w:type="paragraph" w:styleId="NurText">
    <w:name w:val="Plain Text"/>
    <w:basedOn w:val="Standard"/>
    <w:link w:val="NurTextZchn"/>
    <w:uiPriority w:val="99"/>
    <w:rsid w:val="006B5759"/>
    <w:rPr>
      <w:rFonts w:ascii="Consolas" w:hAnsi="Consolas" w:cs="Consolas"/>
      <w:sz w:val="21"/>
      <w:szCs w:val="21"/>
    </w:rPr>
  </w:style>
  <w:style w:type="character" w:customStyle="1" w:styleId="NurTextZchn">
    <w:name w:val="Nur Text Zchn"/>
    <w:basedOn w:val="Absatz-Standardschriftart"/>
    <w:link w:val="NurText"/>
    <w:uiPriority w:val="99"/>
    <w:rsid w:val="006B5759"/>
    <w:rPr>
      <w:rFonts w:ascii="Consolas" w:hAnsi="Consolas" w:cs="Consolas"/>
      <w:sz w:val="21"/>
      <w:szCs w:val="21"/>
    </w:rPr>
  </w:style>
  <w:style w:type="character" w:styleId="BesuchterLink">
    <w:name w:val="FollowedHyperlink"/>
    <w:basedOn w:val="Absatz-Standardschriftart"/>
    <w:semiHidden/>
    <w:unhideWhenUsed/>
    <w:rsid w:val="00476927"/>
    <w:rPr>
      <w:color w:val="800080" w:themeColor="followedHyperlink"/>
      <w:u w:val="single"/>
    </w:rPr>
  </w:style>
  <w:style w:type="character" w:styleId="NichtaufgelsteErwhnung">
    <w:name w:val="Unresolved Mention"/>
    <w:basedOn w:val="Absatz-Standardschriftart"/>
    <w:uiPriority w:val="99"/>
    <w:semiHidden/>
    <w:unhideWhenUsed/>
    <w:rsid w:val="00434995"/>
    <w:rPr>
      <w:color w:val="605E5C"/>
      <w:shd w:val="clear" w:color="auto" w:fill="E1DFDD"/>
    </w:rPr>
  </w:style>
  <w:style w:type="paragraph" w:styleId="KeinLeerraum">
    <w:name w:val="No Spacing"/>
    <w:uiPriority w:val="1"/>
    <w:qFormat/>
    <w:rsid w:val="007C2F23"/>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313233">
      <w:bodyDiv w:val="1"/>
      <w:marLeft w:val="0"/>
      <w:marRight w:val="0"/>
      <w:marTop w:val="0"/>
      <w:marBottom w:val="0"/>
      <w:divBdr>
        <w:top w:val="none" w:sz="0" w:space="0" w:color="auto"/>
        <w:left w:val="none" w:sz="0" w:space="0" w:color="auto"/>
        <w:bottom w:val="none" w:sz="0" w:space="0" w:color="auto"/>
        <w:right w:val="none" w:sz="0" w:space="0" w:color="auto"/>
      </w:divBdr>
    </w:div>
    <w:div w:id="88281004">
      <w:bodyDiv w:val="1"/>
      <w:marLeft w:val="0"/>
      <w:marRight w:val="0"/>
      <w:marTop w:val="0"/>
      <w:marBottom w:val="0"/>
      <w:divBdr>
        <w:top w:val="none" w:sz="0" w:space="0" w:color="auto"/>
        <w:left w:val="none" w:sz="0" w:space="0" w:color="auto"/>
        <w:bottom w:val="none" w:sz="0" w:space="0" w:color="auto"/>
        <w:right w:val="none" w:sz="0" w:space="0" w:color="auto"/>
      </w:divBdr>
    </w:div>
    <w:div w:id="259947161">
      <w:bodyDiv w:val="1"/>
      <w:marLeft w:val="0"/>
      <w:marRight w:val="0"/>
      <w:marTop w:val="0"/>
      <w:marBottom w:val="0"/>
      <w:divBdr>
        <w:top w:val="none" w:sz="0" w:space="0" w:color="auto"/>
        <w:left w:val="none" w:sz="0" w:space="0" w:color="auto"/>
        <w:bottom w:val="none" w:sz="0" w:space="0" w:color="auto"/>
        <w:right w:val="none" w:sz="0" w:space="0" w:color="auto"/>
      </w:divBdr>
    </w:div>
    <w:div w:id="367685977">
      <w:bodyDiv w:val="1"/>
      <w:marLeft w:val="0"/>
      <w:marRight w:val="0"/>
      <w:marTop w:val="0"/>
      <w:marBottom w:val="0"/>
      <w:divBdr>
        <w:top w:val="none" w:sz="0" w:space="0" w:color="auto"/>
        <w:left w:val="none" w:sz="0" w:space="0" w:color="auto"/>
        <w:bottom w:val="none" w:sz="0" w:space="0" w:color="auto"/>
        <w:right w:val="none" w:sz="0" w:space="0" w:color="auto"/>
      </w:divBdr>
      <w:divsChild>
        <w:div w:id="148375473">
          <w:marLeft w:val="0"/>
          <w:marRight w:val="0"/>
          <w:marTop w:val="0"/>
          <w:marBottom w:val="0"/>
          <w:divBdr>
            <w:top w:val="none" w:sz="0" w:space="0" w:color="auto"/>
            <w:left w:val="none" w:sz="0" w:space="0" w:color="auto"/>
            <w:bottom w:val="none" w:sz="0" w:space="0" w:color="auto"/>
            <w:right w:val="none" w:sz="0" w:space="0" w:color="auto"/>
          </w:divBdr>
        </w:div>
      </w:divsChild>
    </w:div>
    <w:div w:id="417024708">
      <w:bodyDiv w:val="1"/>
      <w:marLeft w:val="0"/>
      <w:marRight w:val="0"/>
      <w:marTop w:val="0"/>
      <w:marBottom w:val="0"/>
      <w:divBdr>
        <w:top w:val="none" w:sz="0" w:space="0" w:color="auto"/>
        <w:left w:val="none" w:sz="0" w:space="0" w:color="auto"/>
        <w:bottom w:val="none" w:sz="0" w:space="0" w:color="auto"/>
        <w:right w:val="none" w:sz="0" w:space="0" w:color="auto"/>
      </w:divBdr>
    </w:div>
    <w:div w:id="471412645">
      <w:bodyDiv w:val="1"/>
      <w:marLeft w:val="0"/>
      <w:marRight w:val="0"/>
      <w:marTop w:val="0"/>
      <w:marBottom w:val="0"/>
      <w:divBdr>
        <w:top w:val="none" w:sz="0" w:space="0" w:color="auto"/>
        <w:left w:val="none" w:sz="0" w:space="0" w:color="auto"/>
        <w:bottom w:val="none" w:sz="0" w:space="0" w:color="auto"/>
        <w:right w:val="none" w:sz="0" w:space="0" w:color="auto"/>
      </w:divBdr>
    </w:div>
    <w:div w:id="488715946">
      <w:bodyDiv w:val="1"/>
      <w:marLeft w:val="0"/>
      <w:marRight w:val="0"/>
      <w:marTop w:val="0"/>
      <w:marBottom w:val="0"/>
      <w:divBdr>
        <w:top w:val="none" w:sz="0" w:space="0" w:color="auto"/>
        <w:left w:val="none" w:sz="0" w:space="0" w:color="auto"/>
        <w:bottom w:val="none" w:sz="0" w:space="0" w:color="auto"/>
        <w:right w:val="none" w:sz="0" w:space="0" w:color="auto"/>
      </w:divBdr>
    </w:div>
    <w:div w:id="611060634">
      <w:bodyDiv w:val="1"/>
      <w:marLeft w:val="0"/>
      <w:marRight w:val="0"/>
      <w:marTop w:val="0"/>
      <w:marBottom w:val="0"/>
      <w:divBdr>
        <w:top w:val="none" w:sz="0" w:space="0" w:color="auto"/>
        <w:left w:val="none" w:sz="0" w:space="0" w:color="auto"/>
        <w:bottom w:val="none" w:sz="0" w:space="0" w:color="auto"/>
        <w:right w:val="none" w:sz="0" w:space="0" w:color="auto"/>
      </w:divBdr>
    </w:div>
    <w:div w:id="783888769">
      <w:bodyDiv w:val="1"/>
      <w:marLeft w:val="0"/>
      <w:marRight w:val="0"/>
      <w:marTop w:val="0"/>
      <w:marBottom w:val="0"/>
      <w:divBdr>
        <w:top w:val="none" w:sz="0" w:space="0" w:color="auto"/>
        <w:left w:val="none" w:sz="0" w:space="0" w:color="auto"/>
        <w:bottom w:val="none" w:sz="0" w:space="0" w:color="auto"/>
        <w:right w:val="none" w:sz="0" w:space="0" w:color="auto"/>
      </w:divBdr>
    </w:div>
    <w:div w:id="1679380703">
      <w:bodyDiv w:val="1"/>
      <w:marLeft w:val="0"/>
      <w:marRight w:val="0"/>
      <w:marTop w:val="0"/>
      <w:marBottom w:val="0"/>
      <w:divBdr>
        <w:top w:val="none" w:sz="0" w:space="0" w:color="auto"/>
        <w:left w:val="none" w:sz="0" w:space="0" w:color="auto"/>
        <w:bottom w:val="none" w:sz="0" w:space="0" w:color="auto"/>
        <w:right w:val="none" w:sz="0" w:space="0" w:color="auto"/>
      </w:divBdr>
    </w:div>
    <w:div w:id="1700010384">
      <w:bodyDiv w:val="1"/>
      <w:marLeft w:val="0"/>
      <w:marRight w:val="0"/>
      <w:marTop w:val="0"/>
      <w:marBottom w:val="0"/>
      <w:divBdr>
        <w:top w:val="none" w:sz="0" w:space="0" w:color="auto"/>
        <w:left w:val="none" w:sz="0" w:space="0" w:color="auto"/>
        <w:bottom w:val="none" w:sz="0" w:space="0" w:color="auto"/>
        <w:right w:val="none" w:sz="0" w:space="0" w:color="auto"/>
      </w:divBdr>
    </w:div>
    <w:div w:id="2018194186">
      <w:bodyDiv w:val="1"/>
      <w:marLeft w:val="0"/>
      <w:marRight w:val="0"/>
      <w:marTop w:val="0"/>
      <w:marBottom w:val="0"/>
      <w:divBdr>
        <w:top w:val="none" w:sz="0" w:space="0" w:color="auto"/>
        <w:left w:val="none" w:sz="0" w:space="0" w:color="auto"/>
        <w:bottom w:val="none" w:sz="0" w:space="0" w:color="auto"/>
        <w:right w:val="none" w:sz="0" w:space="0" w:color="auto"/>
      </w:divBdr>
    </w:div>
    <w:div w:id="2023892211">
      <w:bodyDiv w:val="1"/>
      <w:marLeft w:val="0"/>
      <w:marRight w:val="0"/>
      <w:marTop w:val="0"/>
      <w:marBottom w:val="0"/>
      <w:divBdr>
        <w:top w:val="none" w:sz="0" w:space="0" w:color="auto"/>
        <w:left w:val="none" w:sz="0" w:space="0" w:color="auto"/>
        <w:bottom w:val="none" w:sz="0" w:space="0" w:color="auto"/>
        <w:right w:val="none" w:sz="0" w:space="0" w:color="auto"/>
      </w:divBdr>
    </w:div>
    <w:div w:id="2082290663">
      <w:bodyDiv w:val="1"/>
      <w:marLeft w:val="0"/>
      <w:marRight w:val="0"/>
      <w:marTop w:val="0"/>
      <w:marBottom w:val="0"/>
      <w:divBdr>
        <w:top w:val="none" w:sz="0" w:space="0" w:color="auto"/>
        <w:left w:val="none" w:sz="0" w:space="0" w:color="auto"/>
        <w:bottom w:val="none" w:sz="0" w:space="0" w:color="auto"/>
        <w:right w:val="none" w:sz="0" w:space="0" w:color="auto"/>
      </w:divBdr>
    </w:div>
    <w:div w:id="2136874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venjakob.canto.de/b/GVIC6"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91A421D0B8BDD1428A38802F8C0F386B" ma:contentTypeVersion="10" ma:contentTypeDescription="Ein neues Dokument erstellen." ma:contentTypeScope="" ma:versionID="9874a3353a02e7064470a0474c1560e7">
  <xsd:schema xmlns:xsd="http://www.w3.org/2001/XMLSchema" xmlns:xs="http://www.w3.org/2001/XMLSchema" xmlns:p="http://schemas.microsoft.com/office/2006/metadata/properties" xmlns:ns2="6e08f7f3-d659-4631-964f-d77b3be75224" targetNamespace="http://schemas.microsoft.com/office/2006/metadata/properties" ma:root="true" ma:fieldsID="08da982eedc4de8d0eea7c2a93b377f0" ns2:_="">
    <xsd:import namespace="6e08f7f3-d659-4631-964f-d77b3be7522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08f7f3-d659-4631-964f-d77b3be752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CBCAA21-68A8-43B2-BF1C-2AA274496A2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4016463-52B8-405A-8218-8C9BF4B93B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08f7f3-d659-4631-964f-d77b3be752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95FD73D-129B-428A-ADB2-D32912A5493A}">
  <ds:schemaRefs>
    <ds:schemaRef ds:uri="http://schemas.openxmlformats.org/officeDocument/2006/bibliography"/>
  </ds:schemaRefs>
</ds:datastoreItem>
</file>

<file path=customXml/itemProps4.xml><?xml version="1.0" encoding="utf-8"?>
<ds:datastoreItem xmlns:ds="http://schemas.openxmlformats.org/officeDocument/2006/customXml" ds:itemID="{561DD29E-7490-4A2A-8FF6-7BAB1D5E7D7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1094</Words>
  <Characters>5910</Characters>
  <Application>Microsoft Office Word</Application>
  <DocSecurity>0</DocSecurity>
  <Lines>49</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Dokumentenvorlage DPSG</vt:lpstr>
      <vt:lpstr>Dokumentenvorlage DPSG</vt:lpstr>
    </vt:vector>
  </TitlesOfParts>
  <LinksUpToDate>false</LinksUpToDate>
  <CharactersWithSpaces>6991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Dokumentenvorlage DPSG</dc:title>
  <dc:creator/>
  <cp:keywords>DPSG Vorlagen</cp:keywords>
  <cp:lastModifiedBy/>
  <cp:revision>1</cp:revision>
  <dcterms:created xsi:type="dcterms:W3CDTF">2023-01-31T10:20:00Z</dcterms:created>
  <dcterms:modified xsi:type="dcterms:W3CDTF">2023-01-31T10:20:00Z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0x01010091A421D0B8BDD1428A38802F8C0F386B</vt:lpwstr>
  </property>
</Properties>
</file>