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989CA" w14:textId="77777777" w:rsidR="00B97707" w:rsidRDefault="00A11AB2" w:rsidP="00F053B9">
      <w:pPr>
        <w:spacing w:line="360" w:lineRule="auto"/>
        <w:outlineLvl w:val="0"/>
        <w:rPr>
          <w:lang w:val="en-GB"/>
        </w:rPr>
      </w:pPr>
      <w:r w:rsidRPr="00B73DB2">
        <w:rPr>
          <w:lang w:val="en-GB"/>
        </w:rPr>
        <w:t xml:space="preserve">Press release </w:t>
      </w:r>
      <w:r w:rsidR="00B97707">
        <w:rPr>
          <w:lang w:val="en-GB"/>
        </w:rPr>
        <w:t>May2022: Venjakob participates in Holz Handwerk 2022</w:t>
      </w:r>
      <w:r w:rsidR="00B97707">
        <w:rPr>
          <w:lang w:val="en-GB"/>
        </w:rPr>
        <w:tab/>
      </w:r>
      <w:r w:rsidR="00B97707">
        <w:rPr>
          <w:lang w:val="en-GB"/>
        </w:rPr>
        <w:tab/>
      </w:r>
    </w:p>
    <w:p w14:paraId="0F0C6296" w14:textId="6FF20BF5" w:rsidR="00A11AB2" w:rsidRPr="00B73DB2" w:rsidRDefault="00B97707" w:rsidP="00F053B9">
      <w:pPr>
        <w:spacing w:line="360" w:lineRule="auto"/>
        <w:outlineLvl w:val="0"/>
        <w:rPr>
          <w:lang w:val="en-GB"/>
        </w:rPr>
      </w:pPr>
      <w:r>
        <w:rPr>
          <w:lang w:val="en-GB"/>
        </w:rPr>
        <w:t>2935</w:t>
      </w:r>
      <w:r w:rsidR="00A11AB2" w:rsidRPr="00B73DB2">
        <w:rPr>
          <w:lang w:val="en-GB"/>
        </w:rPr>
        <w:t xml:space="preserve"> characters</w:t>
      </w:r>
      <w:r>
        <w:rPr>
          <w:lang w:val="en-GB"/>
        </w:rPr>
        <w:t xml:space="preserve"> / 449 words</w:t>
      </w:r>
    </w:p>
    <w:p w14:paraId="692EC08C" w14:textId="77777777" w:rsidR="00A11AB2" w:rsidRPr="00B73DB2" w:rsidRDefault="00A11AB2" w:rsidP="00F053B9">
      <w:pPr>
        <w:spacing w:line="360" w:lineRule="auto"/>
        <w:outlineLvl w:val="0"/>
        <w:rPr>
          <w:lang w:val="en-GB"/>
        </w:rPr>
      </w:pPr>
    </w:p>
    <w:p w14:paraId="419DB392" w14:textId="77777777" w:rsidR="00A11AB2" w:rsidRPr="00B73DB2" w:rsidRDefault="00A11AB2" w:rsidP="00F053B9">
      <w:pPr>
        <w:spacing w:line="360" w:lineRule="auto"/>
        <w:outlineLvl w:val="0"/>
        <w:rPr>
          <w:rFonts w:cs="Calibri"/>
          <w:b/>
          <w:szCs w:val="18"/>
          <w:lang w:val="en-GB"/>
        </w:rPr>
      </w:pPr>
    </w:p>
    <w:p w14:paraId="59FEB36A" w14:textId="77777777" w:rsidR="00A11AB2" w:rsidRPr="00B73DB2" w:rsidRDefault="00A11AB2" w:rsidP="00F053B9">
      <w:pPr>
        <w:spacing w:line="360" w:lineRule="auto"/>
        <w:outlineLvl w:val="0"/>
        <w:rPr>
          <w:rFonts w:cs="Calibri"/>
          <w:b/>
          <w:szCs w:val="18"/>
          <w:lang w:val="en-GB"/>
        </w:rPr>
        <w:sectPr w:rsidR="00A11AB2" w:rsidRPr="00B73DB2" w:rsidSect="008D0F6C">
          <w:headerReference w:type="default" r:id="rId11"/>
          <w:footerReference w:type="default" r:id="rId12"/>
          <w:headerReference w:type="first" r:id="rId13"/>
          <w:footerReference w:type="first" r:id="rId14"/>
          <w:type w:val="continuous"/>
          <w:pgSz w:w="11906" w:h="16838" w:code="9"/>
          <w:pgMar w:top="1888" w:right="1418" w:bottom="1134" w:left="1418" w:header="0" w:footer="709" w:gutter="0"/>
          <w:pgNumType w:fmt="numberInDash" w:start="1"/>
          <w:cols w:space="708"/>
          <w:docGrid w:linePitch="245"/>
        </w:sectPr>
      </w:pPr>
    </w:p>
    <w:p w14:paraId="51079E4F" w14:textId="1834BC27" w:rsidR="00C847A6" w:rsidRPr="00C847A6" w:rsidRDefault="00C847A6" w:rsidP="00C847A6">
      <w:pPr>
        <w:spacing w:line="360" w:lineRule="auto"/>
        <w:ind w:right="2124"/>
        <w:rPr>
          <w:rFonts w:cs="Arial"/>
          <w:b/>
          <w:bCs/>
          <w:sz w:val="20"/>
          <w:lang w:val="en-GB"/>
        </w:rPr>
      </w:pPr>
      <w:r w:rsidRPr="00C847A6">
        <w:rPr>
          <w:rFonts w:cs="Arial"/>
          <w:b/>
          <w:bCs/>
          <w:sz w:val="20"/>
          <w:lang w:val="en-GB"/>
        </w:rPr>
        <w:t>Switch to automated coating easily and cost-effectively</w:t>
      </w:r>
    </w:p>
    <w:p w14:paraId="2C510DFF" w14:textId="77777777" w:rsidR="00C847A6" w:rsidRPr="00C847A6" w:rsidRDefault="00C847A6" w:rsidP="00C847A6">
      <w:pPr>
        <w:pStyle w:val="KeinLeerraum"/>
        <w:spacing w:line="360" w:lineRule="auto"/>
        <w:ind w:right="2124"/>
        <w:rPr>
          <w:rFonts w:ascii="Verdana" w:eastAsia="Times" w:hAnsi="Verdana" w:cs="Arial"/>
          <w:sz w:val="20"/>
          <w:szCs w:val="20"/>
          <w:lang w:val="en-GB" w:eastAsia="de-DE"/>
        </w:rPr>
      </w:pPr>
      <w:r w:rsidRPr="00C847A6">
        <w:rPr>
          <w:rFonts w:ascii="Verdana" w:eastAsia="Times" w:hAnsi="Verdana" w:cs="Arial"/>
          <w:sz w:val="20"/>
          <w:szCs w:val="20"/>
          <w:lang w:val="en-GB" w:eastAsia="de-DE"/>
        </w:rPr>
        <w:t xml:space="preserve">VEN SPRAY </w:t>
      </w:r>
      <w:r w:rsidRPr="00C847A6">
        <w:rPr>
          <w:rFonts w:ascii="Verdana" w:eastAsia="Times" w:hAnsi="Verdana" w:cs="Arial"/>
          <w:i/>
          <w:iCs/>
          <w:sz w:val="20"/>
          <w:szCs w:val="20"/>
          <w:lang w:val="en-GB" w:eastAsia="de-DE"/>
        </w:rPr>
        <w:t>ONE</w:t>
      </w:r>
      <w:r w:rsidRPr="00C847A6">
        <w:rPr>
          <w:rFonts w:ascii="Verdana" w:eastAsia="Times" w:hAnsi="Verdana" w:cs="Arial"/>
          <w:sz w:val="20"/>
          <w:szCs w:val="20"/>
          <w:lang w:val="en-GB" w:eastAsia="de-DE"/>
        </w:rPr>
        <w:t xml:space="preserve"> - especially for craftsmen and small businesses</w:t>
      </w:r>
    </w:p>
    <w:p w14:paraId="3C92CC8C" w14:textId="77777777" w:rsidR="00C847A6" w:rsidRPr="00C847A6" w:rsidRDefault="00C847A6" w:rsidP="00C847A6">
      <w:pPr>
        <w:pStyle w:val="KeinLeerraum"/>
        <w:spacing w:line="360" w:lineRule="auto"/>
        <w:ind w:right="2124"/>
        <w:rPr>
          <w:rFonts w:ascii="Verdana" w:eastAsia="Times" w:hAnsi="Verdana" w:cs="Arial"/>
          <w:sz w:val="20"/>
          <w:szCs w:val="20"/>
          <w:lang w:val="en-GB" w:eastAsia="de-DE"/>
        </w:rPr>
      </w:pPr>
    </w:p>
    <w:p w14:paraId="66BDF9B0" w14:textId="133F0394" w:rsidR="00C847A6" w:rsidRPr="00C847A6" w:rsidRDefault="00C847A6" w:rsidP="00C847A6">
      <w:pPr>
        <w:pStyle w:val="KeinLeerraum"/>
        <w:spacing w:line="360" w:lineRule="auto"/>
        <w:ind w:right="2124"/>
        <w:jc w:val="both"/>
        <w:rPr>
          <w:rFonts w:ascii="Verdana" w:eastAsia="Times" w:hAnsi="Verdana" w:cs="Arial"/>
          <w:sz w:val="20"/>
          <w:szCs w:val="20"/>
          <w:lang w:val="en-GB" w:eastAsia="de-DE"/>
        </w:rPr>
      </w:pPr>
      <w:r w:rsidRPr="00C847A6">
        <w:rPr>
          <w:rFonts w:ascii="Verdana" w:eastAsia="Times" w:hAnsi="Verdana" w:cs="Arial"/>
          <w:sz w:val="20"/>
          <w:szCs w:val="20"/>
          <w:lang w:val="en-GB" w:eastAsia="de-DE"/>
        </w:rPr>
        <w:t xml:space="preserve">At this year's Holz-Handwerk in Nuremberg, Venjakob Maschinenbau will focus on the VEN SPRAY ONE. As a sensible replacement, or as a supplement to your hand-held spray booth and the growing demands for reliability and quality, Venjakob Maschinenbau offers an interesting alternative with the VEN SPRAY </w:t>
      </w:r>
      <w:r w:rsidRPr="00C847A6">
        <w:rPr>
          <w:rFonts w:ascii="Verdana" w:eastAsia="Times" w:hAnsi="Verdana" w:cs="Arial"/>
          <w:i/>
          <w:iCs/>
          <w:sz w:val="20"/>
          <w:szCs w:val="20"/>
          <w:lang w:val="en-GB" w:eastAsia="de-DE"/>
        </w:rPr>
        <w:t>ONE</w:t>
      </w:r>
      <w:r w:rsidRPr="00C847A6">
        <w:rPr>
          <w:rFonts w:ascii="Verdana" w:eastAsia="Times" w:hAnsi="Verdana" w:cs="Arial"/>
          <w:sz w:val="20"/>
          <w:szCs w:val="20"/>
          <w:lang w:val="en-GB" w:eastAsia="de-DE"/>
        </w:rPr>
        <w:t xml:space="preserve"> model.</w:t>
      </w:r>
    </w:p>
    <w:p w14:paraId="2120C52F" w14:textId="3B231375" w:rsidR="00C847A6" w:rsidRPr="00C847A6" w:rsidRDefault="00C847A6" w:rsidP="00C847A6">
      <w:pPr>
        <w:pStyle w:val="KeinLeerraum"/>
        <w:spacing w:line="360" w:lineRule="auto"/>
        <w:ind w:right="2124"/>
        <w:jc w:val="both"/>
        <w:rPr>
          <w:rFonts w:ascii="Verdana" w:eastAsia="Times" w:hAnsi="Verdana" w:cs="Arial"/>
          <w:sz w:val="20"/>
          <w:szCs w:val="20"/>
          <w:lang w:val="en-GB" w:eastAsia="de-DE"/>
        </w:rPr>
      </w:pPr>
      <w:r w:rsidRPr="00C847A6">
        <w:rPr>
          <w:rFonts w:ascii="Verdana" w:eastAsia="Times" w:hAnsi="Verdana" w:cs="Arial"/>
          <w:sz w:val="20"/>
          <w:szCs w:val="20"/>
          <w:lang w:val="en-GB" w:eastAsia="de-DE"/>
        </w:rPr>
        <w:t xml:space="preserve">The compact spray </w:t>
      </w:r>
      <w:r>
        <w:rPr>
          <w:rFonts w:ascii="Verdana" w:eastAsia="Times" w:hAnsi="Verdana" w:cs="Arial"/>
          <w:sz w:val="20"/>
          <w:szCs w:val="20"/>
          <w:lang w:val="en-GB" w:eastAsia="de-DE"/>
        </w:rPr>
        <w:t>coating</w:t>
      </w:r>
      <w:r w:rsidRPr="00C847A6">
        <w:rPr>
          <w:rFonts w:ascii="Verdana" w:eastAsia="Times" w:hAnsi="Verdana" w:cs="Arial"/>
          <w:sz w:val="20"/>
          <w:szCs w:val="20"/>
          <w:lang w:val="en-GB" w:eastAsia="de-DE"/>
        </w:rPr>
        <w:t xml:space="preserve"> machine is specially designed for the needs of entry-level users. The extra-large touch screen and the self-explanatory user interface of the control make machine operation easier.</w:t>
      </w:r>
    </w:p>
    <w:p w14:paraId="0139534D" w14:textId="77777777" w:rsidR="00C847A6" w:rsidRPr="00C847A6" w:rsidRDefault="00C847A6" w:rsidP="00C847A6">
      <w:pPr>
        <w:pStyle w:val="KeinLeerraum"/>
        <w:spacing w:line="360" w:lineRule="auto"/>
        <w:ind w:right="2124"/>
        <w:jc w:val="both"/>
        <w:rPr>
          <w:rFonts w:ascii="Verdana" w:eastAsia="Times" w:hAnsi="Verdana" w:cs="Arial"/>
          <w:sz w:val="20"/>
          <w:szCs w:val="20"/>
          <w:lang w:val="en-GB" w:eastAsia="de-DE"/>
        </w:rPr>
      </w:pPr>
      <w:r w:rsidRPr="00C847A6">
        <w:rPr>
          <w:rFonts w:ascii="Verdana" w:eastAsia="Times" w:hAnsi="Verdana" w:cs="Arial"/>
          <w:sz w:val="20"/>
          <w:szCs w:val="20"/>
          <w:lang w:val="en-GB" w:eastAsia="de-DE"/>
        </w:rPr>
        <w:t>The stand-alone solution has an integrated control cabinet. This means that commissioning can be carried out quickly and easily, which saves installation costs and time. The solid and inexpensive technology convinces the users of the performance and surface quality produced.</w:t>
      </w:r>
    </w:p>
    <w:p w14:paraId="0F3D5F6E" w14:textId="77777777" w:rsidR="00C847A6" w:rsidRPr="00C847A6" w:rsidRDefault="00C847A6" w:rsidP="00C847A6">
      <w:pPr>
        <w:pStyle w:val="KeinLeerraum"/>
        <w:spacing w:line="360" w:lineRule="auto"/>
        <w:ind w:right="2124"/>
        <w:jc w:val="both"/>
        <w:rPr>
          <w:rFonts w:ascii="Verdana" w:eastAsia="Times" w:hAnsi="Verdana" w:cs="Arial"/>
          <w:sz w:val="20"/>
          <w:szCs w:val="20"/>
          <w:lang w:val="en-GB" w:eastAsia="de-DE"/>
        </w:rPr>
      </w:pPr>
      <w:r w:rsidRPr="00C847A6">
        <w:rPr>
          <w:rFonts w:ascii="Verdana" w:eastAsia="Times" w:hAnsi="Verdana" w:cs="Arial"/>
          <w:sz w:val="20"/>
          <w:szCs w:val="20"/>
          <w:lang w:val="en-GB" w:eastAsia="de-DE"/>
        </w:rPr>
        <w:t xml:space="preserve">The entry-level model is in no way inferior to the professional range in terms of design and energy efficiency. It also has a large-volume spray booth and long-lasting, energy-efficient LEDs. The VEN SPRAY </w:t>
      </w:r>
      <w:r w:rsidRPr="00C847A6">
        <w:rPr>
          <w:rFonts w:ascii="Verdana" w:eastAsia="Times" w:hAnsi="Verdana" w:cs="Arial"/>
          <w:i/>
          <w:iCs/>
          <w:sz w:val="20"/>
          <w:szCs w:val="20"/>
          <w:lang w:val="en-GB" w:eastAsia="de-DE"/>
        </w:rPr>
        <w:t>ONE</w:t>
      </w:r>
      <w:r w:rsidRPr="00C847A6">
        <w:rPr>
          <w:rFonts w:ascii="Verdana" w:eastAsia="Times" w:hAnsi="Verdana" w:cs="Arial"/>
          <w:sz w:val="20"/>
          <w:szCs w:val="20"/>
          <w:lang w:val="en-GB" w:eastAsia="de-DE"/>
        </w:rPr>
        <w:t xml:space="preserve"> is designed for the use of 4 spray guns. In order to achieve reproducible quality, recipes can be stored in the system control and called up quickly and easily. The cleaning effort of the coating machine is very low, it is equipped with a paper belt transport.</w:t>
      </w:r>
    </w:p>
    <w:p w14:paraId="0180F26C" w14:textId="77777777" w:rsidR="00C847A6" w:rsidRDefault="00C847A6" w:rsidP="00C847A6">
      <w:pPr>
        <w:pStyle w:val="KeinLeerraum"/>
        <w:spacing w:line="360" w:lineRule="auto"/>
        <w:ind w:right="2124"/>
        <w:jc w:val="both"/>
        <w:rPr>
          <w:rFonts w:ascii="Verdana" w:eastAsia="Times" w:hAnsi="Verdana" w:cs="Arial"/>
          <w:sz w:val="20"/>
          <w:szCs w:val="20"/>
          <w:lang w:val="en-GB" w:eastAsia="de-DE"/>
        </w:rPr>
      </w:pPr>
      <w:r w:rsidRPr="00C847A6">
        <w:rPr>
          <w:rFonts w:ascii="Verdana" w:eastAsia="Times" w:hAnsi="Verdana" w:cs="Arial"/>
          <w:sz w:val="20"/>
          <w:szCs w:val="20"/>
          <w:lang w:val="en-GB" w:eastAsia="de-DE"/>
        </w:rPr>
        <w:t xml:space="preserve">With its new </w:t>
      </w:r>
      <w:r>
        <w:rPr>
          <w:rFonts w:ascii="Verdana" w:eastAsia="Times" w:hAnsi="Verdana" w:cs="Arial"/>
          <w:sz w:val="20"/>
          <w:szCs w:val="20"/>
          <w:lang w:val="en-GB" w:eastAsia="de-DE"/>
        </w:rPr>
        <w:t>coating</w:t>
      </w:r>
      <w:r w:rsidRPr="00C847A6">
        <w:rPr>
          <w:rFonts w:ascii="Verdana" w:eastAsia="Times" w:hAnsi="Verdana" w:cs="Arial"/>
          <w:sz w:val="20"/>
          <w:szCs w:val="20"/>
          <w:lang w:val="en-GB" w:eastAsia="de-DE"/>
        </w:rPr>
        <w:t xml:space="preserve"> system, Venjakob would like to meet the requirements of carpenters and craft businesses. </w:t>
      </w:r>
    </w:p>
    <w:p w14:paraId="2D64F06E" w14:textId="77777777" w:rsidR="00C847A6" w:rsidRDefault="00C847A6" w:rsidP="00C847A6">
      <w:pPr>
        <w:pStyle w:val="KeinLeerraum"/>
        <w:spacing w:line="360" w:lineRule="auto"/>
        <w:ind w:right="2124"/>
        <w:jc w:val="both"/>
        <w:rPr>
          <w:rFonts w:ascii="Verdana" w:eastAsia="Times" w:hAnsi="Verdana" w:cs="Arial"/>
          <w:sz w:val="20"/>
          <w:szCs w:val="20"/>
          <w:lang w:val="en-GB" w:eastAsia="de-DE"/>
        </w:rPr>
      </w:pPr>
    </w:p>
    <w:p w14:paraId="4082CA1E" w14:textId="4AE0CEA8" w:rsidR="00C847A6" w:rsidRPr="00C847A6" w:rsidRDefault="00C847A6" w:rsidP="00C847A6">
      <w:pPr>
        <w:pStyle w:val="KeinLeerraum"/>
        <w:spacing w:line="360" w:lineRule="auto"/>
        <w:ind w:right="2124"/>
        <w:jc w:val="both"/>
        <w:rPr>
          <w:rFonts w:ascii="Verdana" w:hAnsi="Verdana" w:cs="Arial"/>
          <w:sz w:val="20"/>
          <w:szCs w:val="20"/>
          <w:lang w:val="en-GB"/>
        </w:rPr>
      </w:pPr>
      <w:r w:rsidRPr="00C847A6">
        <w:rPr>
          <w:rFonts w:ascii="Verdana" w:eastAsia="Times" w:hAnsi="Verdana" w:cs="Arial"/>
          <w:sz w:val="20"/>
          <w:szCs w:val="20"/>
          <w:lang w:val="en-GB" w:eastAsia="de-DE"/>
        </w:rPr>
        <w:t xml:space="preserve">The time has come to break new ground. Those interested can find out more about the VEN SPRAY </w:t>
      </w:r>
      <w:r w:rsidRPr="00C847A6">
        <w:rPr>
          <w:rFonts w:ascii="Verdana" w:eastAsia="Times" w:hAnsi="Verdana" w:cs="Arial"/>
          <w:i/>
          <w:iCs/>
          <w:sz w:val="20"/>
          <w:szCs w:val="20"/>
          <w:lang w:val="en-GB" w:eastAsia="de-DE"/>
        </w:rPr>
        <w:t>ONE</w:t>
      </w:r>
      <w:r w:rsidRPr="00C847A6">
        <w:rPr>
          <w:rFonts w:ascii="Verdana" w:eastAsia="Times" w:hAnsi="Verdana" w:cs="Arial"/>
          <w:sz w:val="20"/>
          <w:szCs w:val="20"/>
          <w:lang w:val="en-GB" w:eastAsia="de-DE"/>
        </w:rPr>
        <w:t xml:space="preserve"> on display at the Holz-Handwerk in Nuremberg in Hall 11, Stand 201.</w:t>
      </w:r>
    </w:p>
    <w:p w14:paraId="7490A6FE" w14:textId="44024DF9" w:rsidR="00C847A6" w:rsidRDefault="00C847A6" w:rsidP="00C93E24">
      <w:pPr>
        <w:pStyle w:val="KeinLeerraum"/>
        <w:ind w:right="1840"/>
        <w:jc w:val="both"/>
        <w:rPr>
          <w:rFonts w:ascii="Arial" w:hAnsi="Arial" w:cs="Arial"/>
          <w:sz w:val="20"/>
          <w:szCs w:val="20"/>
          <w:lang w:val="en-GB"/>
        </w:rPr>
      </w:pPr>
    </w:p>
    <w:p w14:paraId="27761A02" w14:textId="78D07C51" w:rsidR="00B97707" w:rsidRDefault="00B97707" w:rsidP="00C93E24">
      <w:pPr>
        <w:pStyle w:val="KeinLeerraum"/>
        <w:ind w:right="1840"/>
        <w:jc w:val="both"/>
        <w:rPr>
          <w:rFonts w:ascii="Arial" w:hAnsi="Arial" w:cs="Arial"/>
          <w:sz w:val="20"/>
          <w:szCs w:val="20"/>
          <w:lang w:val="en-GB"/>
        </w:rPr>
      </w:pPr>
    </w:p>
    <w:p w14:paraId="713E151A" w14:textId="75BC7303" w:rsidR="00B97707" w:rsidRDefault="00B97707" w:rsidP="00C93E24">
      <w:pPr>
        <w:pStyle w:val="KeinLeerraum"/>
        <w:ind w:right="1840"/>
        <w:jc w:val="both"/>
        <w:rPr>
          <w:rFonts w:ascii="Arial" w:hAnsi="Arial" w:cs="Arial"/>
          <w:sz w:val="20"/>
          <w:szCs w:val="20"/>
          <w:lang w:val="en-GB"/>
        </w:rPr>
      </w:pPr>
    </w:p>
    <w:p w14:paraId="599541EF" w14:textId="77777777" w:rsidR="00B97707" w:rsidRDefault="00B97707" w:rsidP="00C93E24">
      <w:pPr>
        <w:pStyle w:val="KeinLeerraum"/>
        <w:ind w:right="1840"/>
        <w:jc w:val="both"/>
        <w:rPr>
          <w:rFonts w:ascii="Arial" w:hAnsi="Arial" w:cs="Arial"/>
          <w:sz w:val="20"/>
          <w:szCs w:val="20"/>
          <w:lang w:val="en-GB"/>
        </w:rPr>
      </w:pPr>
    </w:p>
    <w:p w14:paraId="6214A011" w14:textId="77777777" w:rsidR="00C93E24" w:rsidRPr="00C93E24" w:rsidRDefault="00C93E24" w:rsidP="00C93E24">
      <w:pPr>
        <w:pStyle w:val="KeinLeerraum"/>
        <w:ind w:right="1840"/>
        <w:jc w:val="both"/>
        <w:rPr>
          <w:rFonts w:ascii="Arial" w:hAnsi="Arial" w:cs="Arial"/>
          <w:sz w:val="18"/>
          <w:szCs w:val="18"/>
          <w:lang w:val="en-GB"/>
        </w:rPr>
      </w:pPr>
    </w:p>
    <w:p w14:paraId="5800B7C2" w14:textId="77777777" w:rsidR="00C93E24" w:rsidRPr="00C93E24" w:rsidRDefault="00C93E24" w:rsidP="00C93E24">
      <w:pPr>
        <w:pStyle w:val="KeinLeerraum"/>
        <w:ind w:right="1840"/>
        <w:jc w:val="both"/>
        <w:rPr>
          <w:rFonts w:ascii="Verdana" w:hAnsi="Verdana" w:cs="Arial"/>
          <w:b/>
          <w:bCs/>
          <w:sz w:val="18"/>
          <w:szCs w:val="18"/>
          <w:lang w:val="en-GB"/>
        </w:rPr>
      </w:pPr>
      <w:r w:rsidRPr="00C93E24">
        <w:rPr>
          <w:rFonts w:ascii="Verdana" w:hAnsi="Verdana" w:cs="Arial"/>
          <w:b/>
          <w:bCs/>
          <w:sz w:val="18"/>
          <w:szCs w:val="18"/>
          <w:lang w:val="en-GB"/>
        </w:rPr>
        <w:lastRenderedPageBreak/>
        <w:t xml:space="preserve">Future-oriented coating technology: </w:t>
      </w:r>
    </w:p>
    <w:p w14:paraId="41E132AF" w14:textId="4C4D9959" w:rsidR="00C93E24" w:rsidRPr="00C93E24" w:rsidRDefault="00C93E24" w:rsidP="00C93E24">
      <w:pPr>
        <w:pStyle w:val="KeinLeerraum"/>
        <w:ind w:right="1840"/>
        <w:jc w:val="both"/>
        <w:rPr>
          <w:rFonts w:ascii="Verdana" w:hAnsi="Verdana" w:cs="Arial"/>
          <w:b/>
          <w:bCs/>
          <w:sz w:val="18"/>
          <w:szCs w:val="18"/>
          <w:lang w:val="en-GB"/>
        </w:rPr>
      </w:pPr>
      <w:r w:rsidRPr="00C93E24">
        <w:rPr>
          <w:rFonts w:ascii="Verdana" w:hAnsi="Verdana" w:cs="Arial"/>
          <w:b/>
          <w:bCs/>
          <w:sz w:val="18"/>
          <w:szCs w:val="18"/>
          <w:lang w:val="en-GB"/>
        </w:rPr>
        <w:t>energy-efficient + high-performance.</w:t>
      </w:r>
    </w:p>
    <w:p w14:paraId="776245BA" w14:textId="77777777" w:rsidR="00C93E24" w:rsidRPr="00C93E24" w:rsidRDefault="00C93E24" w:rsidP="00C93E24">
      <w:pPr>
        <w:pStyle w:val="KeinLeerraum"/>
        <w:ind w:right="1840"/>
        <w:jc w:val="both"/>
        <w:rPr>
          <w:rFonts w:ascii="Verdana" w:hAnsi="Verdana" w:cs="Arial"/>
          <w:sz w:val="20"/>
          <w:szCs w:val="20"/>
          <w:lang w:val="en-GB"/>
        </w:rPr>
      </w:pPr>
    </w:p>
    <w:p w14:paraId="1019EED4" w14:textId="77777777" w:rsidR="00C93E24" w:rsidRPr="00C93E24" w:rsidRDefault="00C93E24" w:rsidP="00C93E24">
      <w:pPr>
        <w:pStyle w:val="KeinLeerraum"/>
        <w:spacing w:line="360" w:lineRule="auto"/>
        <w:ind w:right="1840"/>
        <w:jc w:val="both"/>
        <w:rPr>
          <w:rFonts w:ascii="Verdana" w:hAnsi="Verdana" w:cs="Arial"/>
          <w:sz w:val="20"/>
          <w:szCs w:val="20"/>
          <w:lang w:val="en-GB"/>
        </w:rPr>
      </w:pPr>
      <w:r w:rsidRPr="00C93E24">
        <w:rPr>
          <w:rFonts w:ascii="Verdana" w:hAnsi="Verdana" w:cs="Arial"/>
          <w:sz w:val="20"/>
          <w:szCs w:val="20"/>
          <w:lang w:val="en-GB"/>
        </w:rPr>
        <w:t xml:space="preserve">Furthermore, Venjakob invites to rethink coating processes. </w:t>
      </w:r>
    </w:p>
    <w:p w14:paraId="6F8AE50C" w14:textId="5B08C573" w:rsidR="00C93E24" w:rsidRPr="00C93E24" w:rsidRDefault="00C93E24" w:rsidP="00C93E24">
      <w:pPr>
        <w:pStyle w:val="KeinLeerraum"/>
        <w:spacing w:line="360" w:lineRule="auto"/>
        <w:ind w:right="1840"/>
        <w:jc w:val="both"/>
        <w:rPr>
          <w:rFonts w:ascii="Verdana" w:hAnsi="Verdana" w:cs="Arial"/>
          <w:sz w:val="20"/>
          <w:szCs w:val="20"/>
          <w:lang w:val="en-GB"/>
        </w:rPr>
      </w:pPr>
      <w:r w:rsidRPr="00C93E24">
        <w:rPr>
          <w:rFonts w:ascii="Verdana" w:hAnsi="Verdana" w:cs="Arial"/>
          <w:sz w:val="20"/>
          <w:szCs w:val="20"/>
          <w:lang w:val="en-GB"/>
        </w:rPr>
        <w:t>Resource shortage, environmental protection and sustainability are buzzwords that are on everyone's lips. Venjakob is happy to take up these topics at the trade fair and provide information on what the company has done to optimize users' production processes with its technology. For example, by installing an</w:t>
      </w:r>
      <w:r>
        <w:rPr>
          <w:rFonts w:ascii="Verdana" w:hAnsi="Verdana" w:cs="Arial"/>
          <w:sz w:val="20"/>
          <w:szCs w:val="20"/>
          <w:lang w:val="en-GB"/>
        </w:rPr>
        <w:t xml:space="preserve"> </w:t>
      </w:r>
      <w:r w:rsidRPr="00C93E24">
        <w:rPr>
          <w:rFonts w:ascii="Verdana" w:hAnsi="Verdana" w:cs="Arial"/>
          <w:sz w:val="20"/>
          <w:szCs w:val="20"/>
          <w:lang w:val="en-GB"/>
        </w:rPr>
        <w:t>innovative, resource-saving recirculation system in the large-capacity booth of the VEN SPRAY PERFECT spray coating machine; for the application of water-based coating materials. This has proven to save heating energy and reduce environmental emissions. An integrated air humidification system for highest coating quality with low energy consumption.</w:t>
      </w:r>
    </w:p>
    <w:p w14:paraId="3E81E416" w14:textId="77777777" w:rsidR="00C93E24" w:rsidRPr="00C93E24" w:rsidRDefault="00C93E24" w:rsidP="00C93E24">
      <w:pPr>
        <w:pStyle w:val="KeinLeerraum"/>
        <w:spacing w:line="360" w:lineRule="auto"/>
        <w:ind w:right="1840"/>
        <w:jc w:val="both"/>
        <w:rPr>
          <w:rFonts w:ascii="Verdana" w:hAnsi="Verdana" w:cs="Arial"/>
          <w:sz w:val="20"/>
          <w:szCs w:val="20"/>
          <w:lang w:val="en-GB"/>
        </w:rPr>
      </w:pPr>
    </w:p>
    <w:p w14:paraId="1817FB08" w14:textId="77777777" w:rsidR="00C93E24" w:rsidRPr="00C93E24" w:rsidRDefault="00C93E24" w:rsidP="00C93E24">
      <w:pPr>
        <w:pStyle w:val="KeinLeerraum"/>
        <w:spacing w:line="360" w:lineRule="auto"/>
        <w:ind w:right="1840"/>
        <w:jc w:val="both"/>
        <w:rPr>
          <w:rFonts w:ascii="Verdana" w:hAnsi="Verdana" w:cs="Arial"/>
          <w:sz w:val="20"/>
          <w:szCs w:val="20"/>
          <w:lang w:val="en-GB"/>
        </w:rPr>
      </w:pPr>
      <w:r w:rsidRPr="00C93E24">
        <w:rPr>
          <w:rFonts w:ascii="Verdana" w:hAnsi="Verdana" w:cs="Arial"/>
          <w:sz w:val="20"/>
          <w:szCs w:val="20"/>
          <w:lang w:val="en-GB"/>
        </w:rPr>
        <w:t xml:space="preserve">The experts for surface technology are looking forward to interesting requirements in the course of the exhibition. Venjakob will be happy to discuss individual approaches to solutions, or to present realized projects. As, for example, for the construction elements and building materials industry, for which the family-owned company is a reliable partner. For the staircase manufacturer with batch size 1 as well as for the industrial door coating with feed rates of up to 20 m / minute. </w:t>
      </w:r>
    </w:p>
    <w:p w14:paraId="59276B93" w14:textId="288E7499" w:rsidR="00B97707" w:rsidRPr="00B97707" w:rsidRDefault="00B97707" w:rsidP="00B97707">
      <w:pPr>
        <w:spacing w:line="360" w:lineRule="auto"/>
        <w:ind w:right="565"/>
        <w:jc w:val="both"/>
        <w:rPr>
          <w:rStyle w:val="break-words"/>
          <w:rFonts w:cs="Segoe UI"/>
          <w:b/>
          <w:bCs/>
          <w:sz w:val="20"/>
          <w:lang w:val="en-GB"/>
        </w:rPr>
      </w:pPr>
      <w:r w:rsidRPr="00B97707">
        <w:rPr>
          <w:rStyle w:val="break-words"/>
          <w:rFonts w:cs="Segoe UI"/>
          <w:b/>
          <w:bCs/>
          <w:sz w:val="20"/>
          <w:lang w:val="en-GB"/>
        </w:rPr>
        <w:t>Hall 11.0 / booth 201</w:t>
      </w:r>
      <w:r>
        <w:rPr>
          <w:rStyle w:val="break-words"/>
          <w:rFonts w:cs="Segoe UI"/>
          <w:b/>
          <w:bCs/>
          <w:sz w:val="20"/>
          <w:lang w:val="en-GB"/>
        </w:rPr>
        <w:t xml:space="preserve">, </w:t>
      </w:r>
      <w:r w:rsidRPr="00B97707">
        <w:rPr>
          <w:rStyle w:val="break-words"/>
          <w:rFonts w:cs="Segoe UI"/>
          <w:b/>
          <w:bCs/>
          <w:sz w:val="20"/>
          <w:lang w:val="en-GB"/>
        </w:rPr>
        <w:t>www.venjakob.</w:t>
      </w:r>
      <w:r>
        <w:rPr>
          <w:rStyle w:val="break-words"/>
          <w:rFonts w:cs="Segoe UI"/>
          <w:b/>
          <w:bCs/>
          <w:sz w:val="20"/>
          <w:lang w:val="en-GB"/>
        </w:rPr>
        <w:t>com</w:t>
      </w:r>
    </w:p>
    <w:p w14:paraId="4342AF06" w14:textId="70414155" w:rsidR="00C847A6" w:rsidRPr="00C93E24" w:rsidRDefault="00C847A6" w:rsidP="00C847A6">
      <w:pPr>
        <w:pStyle w:val="KeinLeerraum"/>
        <w:ind w:right="3542"/>
        <w:jc w:val="both"/>
        <w:rPr>
          <w:rFonts w:ascii="Verdana" w:hAnsi="Verdana" w:cs="Arial"/>
          <w:sz w:val="20"/>
          <w:szCs w:val="20"/>
          <w:lang w:val="en-GB"/>
        </w:rPr>
      </w:pPr>
    </w:p>
    <w:p w14:paraId="6D0501E6" w14:textId="1273DBBC" w:rsidR="00A054FB" w:rsidRPr="007D5A5D" w:rsidRDefault="00A054FB" w:rsidP="00A054FB">
      <w:pPr>
        <w:spacing w:line="360" w:lineRule="auto"/>
        <w:rPr>
          <w:rFonts w:ascii="Segoe UI" w:hAnsi="Segoe UI" w:cs="Segoe UI"/>
          <w:b/>
          <w:bCs/>
          <w:color w:val="1E1F21"/>
          <w:sz w:val="20"/>
          <w:szCs w:val="22"/>
        </w:rPr>
      </w:pPr>
      <w:r w:rsidRPr="007D5A5D">
        <w:rPr>
          <w:rFonts w:cs="Aparajita"/>
          <w:b/>
          <w:bCs/>
          <w:color w:val="000000" w:themeColor="text1"/>
          <w:sz w:val="22"/>
          <w:szCs w:val="22"/>
          <w:lang w:val="en-GB"/>
        </w:rPr>
        <w:t xml:space="preserve">Link to pictures: </w:t>
      </w:r>
      <w:hyperlink r:id="rId15" w:tgtFrame="_blank" w:history="1">
        <w:r w:rsidR="007D5A5D" w:rsidRPr="007D5A5D">
          <w:rPr>
            <w:rStyle w:val="Hyperlink"/>
            <w:rFonts w:ascii="Segoe UI" w:hAnsi="Segoe UI" w:cs="Segoe UI"/>
            <w:b/>
            <w:bCs/>
            <w:color w:val="4573D2"/>
            <w:sz w:val="20"/>
            <w:szCs w:val="22"/>
            <w:lang w:val="en-GB"/>
          </w:rPr>
          <w:t>https://venjakob.canto.de/b/HHU2N</w:t>
        </w:r>
      </w:hyperlink>
    </w:p>
    <w:p w14:paraId="01C187CE" w14:textId="77777777" w:rsidR="007D5A5D" w:rsidRPr="00C93E24" w:rsidRDefault="007D5A5D" w:rsidP="00A054FB">
      <w:pPr>
        <w:spacing w:line="360" w:lineRule="auto"/>
        <w:rPr>
          <w:rStyle w:val="Hyperlink"/>
          <w:rFonts w:cs="Aparajita"/>
          <w:sz w:val="20"/>
          <w:lang w:val="en-GB"/>
        </w:rPr>
      </w:pPr>
    </w:p>
    <w:p w14:paraId="7CA3B418" w14:textId="77C77081" w:rsidR="00C93E24" w:rsidRPr="00C93E24" w:rsidRDefault="00C93E24" w:rsidP="00C93E24">
      <w:pPr>
        <w:rPr>
          <w:sz w:val="20"/>
          <w:lang w:val="en-GB"/>
        </w:rPr>
      </w:pPr>
      <w:r w:rsidRPr="007D5A5D">
        <w:rPr>
          <w:b/>
          <w:bCs/>
          <w:sz w:val="20"/>
          <w:lang w:val="en-GB"/>
        </w:rPr>
        <w:t>Photo 1</w:t>
      </w:r>
      <w:r w:rsidRPr="00C93E24">
        <w:rPr>
          <w:sz w:val="20"/>
          <w:lang w:val="en-GB"/>
        </w:rPr>
        <w:t xml:space="preserve">: </w:t>
      </w:r>
      <w:r>
        <w:rPr>
          <w:sz w:val="20"/>
          <w:lang w:val="en-GB"/>
        </w:rPr>
        <w:tab/>
        <w:t xml:space="preserve">   </w:t>
      </w:r>
      <w:r w:rsidRPr="00C93E24">
        <w:rPr>
          <w:sz w:val="20"/>
          <w:lang w:val="en-GB"/>
        </w:rPr>
        <w:t>VEN SPRAY ONE</w:t>
      </w:r>
    </w:p>
    <w:p w14:paraId="2F4109E3" w14:textId="67E4D628" w:rsidR="00C93E24" w:rsidRPr="00C93E24" w:rsidRDefault="00C93E24" w:rsidP="00C93E24">
      <w:pPr>
        <w:rPr>
          <w:sz w:val="20"/>
          <w:lang w:val="en-GB"/>
        </w:rPr>
      </w:pPr>
      <w:r w:rsidRPr="00C93E24">
        <w:rPr>
          <w:sz w:val="20"/>
          <w:lang w:val="en-GB"/>
        </w:rPr>
        <w:t>Photo line 1:</w:t>
      </w:r>
      <w:r>
        <w:rPr>
          <w:sz w:val="20"/>
          <w:lang w:val="en-GB"/>
        </w:rPr>
        <w:t xml:space="preserve">  </w:t>
      </w:r>
      <w:r w:rsidRPr="00C93E24">
        <w:rPr>
          <w:sz w:val="20"/>
          <w:lang w:val="en-GB"/>
        </w:rPr>
        <w:t>Reproducible surface results in top quality</w:t>
      </w:r>
    </w:p>
    <w:p w14:paraId="6D250508" w14:textId="2D2A6131" w:rsidR="00C93E24" w:rsidRPr="00C93E24" w:rsidRDefault="00C93E24" w:rsidP="00C93E24">
      <w:pPr>
        <w:rPr>
          <w:sz w:val="20"/>
          <w:lang w:val="en-GB"/>
        </w:rPr>
      </w:pPr>
      <w:r w:rsidRPr="00C93E24">
        <w:rPr>
          <w:sz w:val="20"/>
          <w:lang w:val="en-GB"/>
        </w:rPr>
        <w:t xml:space="preserve">Picture: </w:t>
      </w:r>
      <w:r>
        <w:rPr>
          <w:sz w:val="20"/>
          <w:lang w:val="en-GB"/>
        </w:rPr>
        <w:t xml:space="preserve">        </w:t>
      </w:r>
      <w:r w:rsidRPr="00C93E24">
        <w:rPr>
          <w:sz w:val="20"/>
          <w:lang w:val="en-GB"/>
        </w:rPr>
        <w:t>Copyright Venjakob, free for publication</w:t>
      </w:r>
    </w:p>
    <w:p w14:paraId="74537615" w14:textId="77777777" w:rsidR="00C93E24" w:rsidRPr="007D5A5D" w:rsidRDefault="00C93E24" w:rsidP="00C93E24">
      <w:pPr>
        <w:rPr>
          <w:b/>
          <w:bCs/>
          <w:sz w:val="20"/>
          <w:lang w:val="en-GB"/>
        </w:rPr>
      </w:pPr>
    </w:p>
    <w:p w14:paraId="40E5F66B" w14:textId="0BBEE821" w:rsidR="00C93E24" w:rsidRPr="00C93E24" w:rsidRDefault="00C93E24" w:rsidP="00C93E24">
      <w:pPr>
        <w:rPr>
          <w:sz w:val="20"/>
          <w:lang w:val="en-GB"/>
        </w:rPr>
      </w:pPr>
      <w:r w:rsidRPr="007D5A5D">
        <w:rPr>
          <w:b/>
          <w:bCs/>
          <w:sz w:val="20"/>
          <w:lang w:val="en-GB"/>
        </w:rPr>
        <w:t>Photo 2:</w:t>
      </w:r>
      <w:r w:rsidRPr="00C93E24">
        <w:rPr>
          <w:sz w:val="20"/>
          <w:lang w:val="en-GB"/>
        </w:rPr>
        <w:t xml:space="preserve"> </w:t>
      </w:r>
      <w:r>
        <w:rPr>
          <w:sz w:val="20"/>
          <w:lang w:val="en-GB"/>
        </w:rPr>
        <w:tab/>
      </w:r>
      <w:r>
        <w:rPr>
          <w:sz w:val="20"/>
          <w:lang w:val="en-GB"/>
        </w:rPr>
        <w:tab/>
      </w:r>
      <w:r w:rsidRPr="00C93E24">
        <w:rPr>
          <w:sz w:val="20"/>
          <w:lang w:val="en-GB"/>
        </w:rPr>
        <w:t>VEN SPRAY PERFECT</w:t>
      </w:r>
    </w:p>
    <w:p w14:paraId="3AD0AD4B" w14:textId="77777777" w:rsidR="00B97707" w:rsidRDefault="00C93E24" w:rsidP="00C93E24">
      <w:pPr>
        <w:rPr>
          <w:sz w:val="20"/>
          <w:lang w:val="en-GB"/>
        </w:rPr>
      </w:pPr>
      <w:r w:rsidRPr="00C93E24">
        <w:rPr>
          <w:sz w:val="20"/>
          <w:lang w:val="en-GB"/>
        </w:rPr>
        <w:t xml:space="preserve">Photo line 1: </w:t>
      </w:r>
      <w:r>
        <w:rPr>
          <w:sz w:val="20"/>
          <w:lang w:val="en-GB"/>
        </w:rPr>
        <w:tab/>
      </w:r>
      <w:r w:rsidRPr="00C93E24">
        <w:rPr>
          <w:sz w:val="20"/>
          <w:lang w:val="en-GB"/>
        </w:rPr>
        <w:t xml:space="preserve">Innovative, resource-saving recirculation system </w:t>
      </w:r>
    </w:p>
    <w:p w14:paraId="512B4B33" w14:textId="0D6D7290" w:rsidR="00C93E24" w:rsidRPr="00C93E24" w:rsidRDefault="00C93E24" w:rsidP="00B97707">
      <w:pPr>
        <w:ind w:left="1191" w:firstLine="397"/>
        <w:rPr>
          <w:sz w:val="20"/>
          <w:lang w:val="en-GB"/>
        </w:rPr>
      </w:pPr>
      <w:r w:rsidRPr="00C93E24">
        <w:rPr>
          <w:sz w:val="20"/>
          <w:lang w:val="en-GB"/>
        </w:rPr>
        <w:t xml:space="preserve">saves energy and material costs </w:t>
      </w:r>
    </w:p>
    <w:p w14:paraId="15AF75F9" w14:textId="42C1B874" w:rsidR="00A054FB" w:rsidRPr="00C93E24" w:rsidRDefault="00C93E24" w:rsidP="00C93E24">
      <w:pPr>
        <w:rPr>
          <w:sz w:val="20"/>
          <w:lang w:val="en-GB"/>
        </w:rPr>
      </w:pPr>
      <w:r w:rsidRPr="00C93E24">
        <w:rPr>
          <w:sz w:val="20"/>
          <w:lang w:val="en-GB"/>
        </w:rPr>
        <w:t xml:space="preserve">Photo: </w:t>
      </w:r>
      <w:r w:rsidR="00B97707">
        <w:rPr>
          <w:sz w:val="20"/>
          <w:lang w:val="en-GB"/>
        </w:rPr>
        <w:tab/>
      </w:r>
      <w:r w:rsidR="00B97707">
        <w:rPr>
          <w:sz w:val="20"/>
          <w:lang w:val="en-GB"/>
        </w:rPr>
        <w:tab/>
      </w:r>
      <w:r w:rsidR="00B97707">
        <w:rPr>
          <w:sz w:val="20"/>
          <w:lang w:val="en-GB"/>
        </w:rPr>
        <w:tab/>
      </w:r>
      <w:r w:rsidRPr="00C93E24">
        <w:rPr>
          <w:sz w:val="20"/>
          <w:lang w:val="en-GB"/>
        </w:rPr>
        <w:t>Copyright Venjakob, free for publication</w:t>
      </w:r>
    </w:p>
    <w:p w14:paraId="44B7ED93" w14:textId="5F21E9FB" w:rsidR="00A054FB" w:rsidRPr="00C93E24" w:rsidRDefault="00A054FB" w:rsidP="00144D1D">
      <w:pPr>
        <w:rPr>
          <w:sz w:val="20"/>
          <w:lang w:val="en-GB"/>
        </w:rPr>
      </w:pPr>
    </w:p>
    <w:p w14:paraId="6914DBD1" w14:textId="77777777" w:rsidR="007D5A5D" w:rsidRDefault="007D5A5D" w:rsidP="00A11AB2">
      <w:pPr>
        <w:pStyle w:val="NurText"/>
        <w:spacing w:line="240" w:lineRule="atLeast"/>
        <w:rPr>
          <w:rFonts w:ascii="Verdana" w:hAnsi="Verdana"/>
          <w:b/>
          <w:bCs/>
          <w:sz w:val="20"/>
          <w:szCs w:val="20"/>
        </w:rPr>
      </w:pPr>
    </w:p>
    <w:p w14:paraId="57DCDDE3" w14:textId="77777777" w:rsidR="007D5A5D" w:rsidRDefault="007D5A5D" w:rsidP="00A11AB2">
      <w:pPr>
        <w:pStyle w:val="NurText"/>
        <w:spacing w:line="240" w:lineRule="atLeast"/>
        <w:rPr>
          <w:rFonts w:ascii="Verdana" w:hAnsi="Verdana"/>
          <w:b/>
          <w:bCs/>
          <w:sz w:val="20"/>
          <w:szCs w:val="20"/>
        </w:rPr>
      </w:pPr>
    </w:p>
    <w:p w14:paraId="7E5B81E4" w14:textId="6041D031" w:rsidR="00A11AB2" w:rsidRPr="00C93E24" w:rsidRDefault="00A11AB2" w:rsidP="00A11AB2">
      <w:pPr>
        <w:pStyle w:val="NurText"/>
        <w:spacing w:line="240" w:lineRule="atLeast"/>
        <w:rPr>
          <w:rFonts w:ascii="Verdana" w:hAnsi="Verdana"/>
          <w:b/>
          <w:bCs/>
          <w:sz w:val="20"/>
          <w:szCs w:val="20"/>
        </w:rPr>
      </w:pPr>
      <w:r w:rsidRPr="00C93E24">
        <w:rPr>
          <w:rFonts w:ascii="Verdana" w:hAnsi="Verdana"/>
          <w:b/>
          <w:bCs/>
          <w:sz w:val="20"/>
          <w:szCs w:val="20"/>
        </w:rPr>
        <w:t>VENJAKOB Maschinenbau GmbH &amp; Co.KG</w:t>
      </w:r>
    </w:p>
    <w:p w14:paraId="7CF3004F" w14:textId="77777777" w:rsidR="00A11AB2" w:rsidRPr="00C93E24" w:rsidRDefault="00A11AB2" w:rsidP="00A11AB2">
      <w:pPr>
        <w:pStyle w:val="NurText"/>
        <w:spacing w:line="240" w:lineRule="atLeast"/>
        <w:rPr>
          <w:rFonts w:ascii="Verdana" w:hAnsi="Verdana"/>
          <w:sz w:val="20"/>
          <w:szCs w:val="20"/>
        </w:rPr>
      </w:pPr>
      <w:r w:rsidRPr="00C93E24">
        <w:rPr>
          <w:rFonts w:ascii="Verdana" w:hAnsi="Verdana"/>
          <w:sz w:val="20"/>
          <w:szCs w:val="20"/>
        </w:rPr>
        <w:t>Augsburger Str. 2-6</w:t>
      </w:r>
    </w:p>
    <w:p w14:paraId="115FC3A6" w14:textId="77777777" w:rsidR="00A11AB2" w:rsidRPr="00C93E24" w:rsidRDefault="00A11AB2" w:rsidP="00A11AB2">
      <w:pPr>
        <w:pStyle w:val="NurText"/>
        <w:spacing w:line="240" w:lineRule="atLeast"/>
        <w:rPr>
          <w:rFonts w:ascii="Verdana" w:hAnsi="Verdana"/>
          <w:sz w:val="20"/>
          <w:szCs w:val="20"/>
        </w:rPr>
      </w:pPr>
      <w:r w:rsidRPr="00C93E24">
        <w:rPr>
          <w:rFonts w:ascii="Verdana" w:hAnsi="Verdana"/>
          <w:sz w:val="20"/>
          <w:szCs w:val="20"/>
        </w:rPr>
        <w:t>33378 Rheda-Wiedenbrück, GERMANY</w:t>
      </w:r>
    </w:p>
    <w:p w14:paraId="21E16EFB" w14:textId="7A7EEBDC" w:rsidR="00A11AB2" w:rsidRPr="00C93E24" w:rsidRDefault="00A11AB2" w:rsidP="00A11AB2">
      <w:pPr>
        <w:pStyle w:val="NurText"/>
        <w:spacing w:line="240" w:lineRule="atLeast"/>
        <w:rPr>
          <w:rFonts w:ascii="Verdana" w:hAnsi="Verdana"/>
          <w:sz w:val="20"/>
          <w:szCs w:val="20"/>
        </w:rPr>
      </w:pPr>
      <w:r w:rsidRPr="00C93E24">
        <w:rPr>
          <w:rFonts w:ascii="Verdana" w:hAnsi="Verdana"/>
          <w:sz w:val="20"/>
          <w:szCs w:val="20"/>
        </w:rPr>
        <w:t>www.venjakob.com</w:t>
      </w:r>
    </w:p>
    <w:p w14:paraId="53BEC2B5" w14:textId="58408700" w:rsidR="00916F5C" w:rsidRPr="007D5A5D" w:rsidRDefault="00916F5C" w:rsidP="00A11AB2">
      <w:pPr>
        <w:rPr>
          <w:sz w:val="20"/>
        </w:rPr>
      </w:pPr>
    </w:p>
    <w:p w14:paraId="3E87DE65" w14:textId="4C47C3D1" w:rsidR="00916F5C" w:rsidRPr="00C93E24" w:rsidRDefault="00916F5C" w:rsidP="00A11AB2">
      <w:pPr>
        <w:rPr>
          <w:sz w:val="20"/>
          <w:u w:val="single"/>
          <w:lang w:val="en-GB"/>
        </w:rPr>
      </w:pPr>
      <w:r w:rsidRPr="00C93E24">
        <w:rPr>
          <w:sz w:val="20"/>
          <w:u w:val="single"/>
          <w:lang w:val="en-GB"/>
        </w:rPr>
        <w:t>Contact partner for editors:</w:t>
      </w:r>
    </w:p>
    <w:p w14:paraId="782FF427" w14:textId="4BF7B633" w:rsidR="00916F5C" w:rsidRPr="00C93E24" w:rsidRDefault="00916F5C" w:rsidP="00A11AB2">
      <w:pPr>
        <w:rPr>
          <w:sz w:val="20"/>
          <w:lang w:val="en-GB"/>
        </w:rPr>
      </w:pPr>
      <w:r w:rsidRPr="00C93E24">
        <w:rPr>
          <w:sz w:val="20"/>
          <w:lang w:val="en-GB"/>
        </w:rPr>
        <w:t>Nicole Mihlan</w:t>
      </w:r>
    </w:p>
    <w:p w14:paraId="7915A607" w14:textId="238E5FD1" w:rsidR="00916F5C" w:rsidRPr="00C93E24" w:rsidRDefault="00916F5C" w:rsidP="00A11AB2">
      <w:pPr>
        <w:rPr>
          <w:sz w:val="20"/>
          <w:lang w:val="en-GB"/>
        </w:rPr>
      </w:pPr>
      <w:r w:rsidRPr="00C93E24">
        <w:rPr>
          <w:sz w:val="20"/>
          <w:lang w:val="en-GB"/>
        </w:rPr>
        <w:t>Phone: +49 5242 9603- 264</w:t>
      </w:r>
    </w:p>
    <w:p w14:paraId="27FEA16E" w14:textId="5695A186" w:rsidR="00916F5C" w:rsidRPr="00C93E24" w:rsidRDefault="00916F5C" w:rsidP="00A11AB2">
      <w:pPr>
        <w:rPr>
          <w:sz w:val="20"/>
          <w:lang w:val="en-GB"/>
        </w:rPr>
      </w:pPr>
      <w:r w:rsidRPr="00C93E24">
        <w:rPr>
          <w:sz w:val="20"/>
          <w:lang w:val="en-GB"/>
        </w:rPr>
        <w:t>nmihlan@venjakob.de</w:t>
      </w:r>
    </w:p>
    <w:sectPr w:rsidR="00916F5C" w:rsidRPr="00C93E24" w:rsidSect="008D0F6C">
      <w:headerReference w:type="default" r:id="rId16"/>
      <w:footerReference w:type="default" r:id="rId17"/>
      <w:headerReference w:type="first" r:id="rId18"/>
      <w:footerReference w:type="first" r:id="rId19"/>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3830C" w14:textId="77777777" w:rsidR="00577230" w:rsidRDefault="00577230" w:rsidP="00177734">
      <w:r>
        <w:separator/>
      </w:r>
    </w:p>
  </w:endnote>
  <w:endnote w:type="continuationSeparator" w:id="0">
    <w:p w14:paraId="1A8E1FC7" w14:textId="77777777" w:rsidR="00577230" w:rsidRDefault="00577230"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arajita">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B883" w14:textId="77777777" w:rsidR="00A11AB2" w:rsidRDefault="00A11AB2" w:rsidP="0079004E">
    <w:pPr>
      <w:pStyle w:val="Fuzeile"/>
      <w:rPr>
        <w:rFonts w:asciiTheme="minorHAnsi" w:hAnsiTheme="minorHAnsi"/>
      </w:rPr>
    </w:pPr>
  </w:p>
  <w:p w14:paraId="62193B3A" w14:textId="77777777" w:rsidR="00A11AB2" w:rsidRDefault="00A11AB2" w:rsidP="0079004E">
    <w:pPr>
      <w:pStyle w:val="Fuzeile"/>
      <w:rPr>
        <w:rFonts w:asciiTheme="minorHAnsi" w:hAnsiTheme="minorHAnsi"/>
      </w:rPr>
    </w:pPr>
  </w:p>
  <w:p w14:paraId="7D01FE67" w14:textId="77777777" w:rsidR="00A11AB2" w:rsidRPr="007F4415" w:rsidRDefault="00A11AB2"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5EFE" w14:textId="77777777" w:rsidR="00A11AB2" w:rsidRPr="007F4415" w:rsidRDefault="00A11AB2"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1549F" w14:textId="77777777" w:rsidR="00577230" w:rsidRDefault="00577230" w:rsidP="00177734">
      <w:r>
        <w:separator/>
      </w:r>
    </w:p>
  </w:footnote>
  <w:footnote w:type="continuationSeparator" w:id="0">
    <w:p w14:paraId="7A86E7AE" w14:textId="77777777" w:rsidR="00577230" w:rsidRDefault="00577230"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3B53" w14:textId="47683C55" w:rsidR="00A11AB2" w:rsidRDefault="00A11AB2" w:rsidP="00385387">
    <w:pPr>
      <w:pStyle w:val="Kopfzeile"/>
    </w:pPr>
    <w:r>
      <w:rPr>
        <w:noProof/>
      </w:rPr>
      <w:drawing>
        <wp:anchor distT="0" distB="0" distL="114300" distR="114300" simplePos="0" relativeHeight="251684864" behindDoc="1" locked="0" layoutInCell="1" allowOverlap="1" wp14:anchorId="0D476769" wp14:editId="2FA8BE82">
          <wp:simplePos x="0" y="0"/>
          <wp:positionH relativeFrom="column">
            <wp:posOffset>-894715</wp:posOffset>
          </wp:positionH>
          <wp:positionV relativeFrom="paragraph">
            <wp:posOffset>82550</wp:posOffset>
          </wp:positionV>
          <wp:extent cx="7556400" cy="89280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56400" cy="892800"/>
                  </a:xfrm>
                  <a:prstGeom prst="rect">
                    <a:avLst/>
                  </a:prstGeom>
                </pic:spPr>
              </pic:pic>
            </a:graphicData>
          </a:graphic>
          <wp14:sizeRelH relativeFrom="page">
            <wp14:pctWidth>0</wp14:pctWidth>
          </wp14:sizeRelH>
          <wp14:sizeRelV relativeFrom="page">
            <wp14:pctHeight>0</wp14:pctHeight>
          </wp14:sizeRelV>
        </wp:anchor>
      </w:drawing>
    </w:r>
  </w:p>
  <w:p w14:paraId="7751A488" w14:textId="3304797E" w:rsidR="00A11AB2" w:rsidRDefault="00A11AB2" w:rsidP="00385387">
    <w:pPr>
      <w:pStyle w:val="Kopfzeile"/>
    </w:pPr>
  </w:p>
  <w:p w14:paraId="1221FD41" w14:textId="32D7E40A" w:rsidR="00A11AB2" w:rsidRDefault="00A11AB2" w:rsidP="00385387">
    <w:pPr>
      <w:pStyle w:val="Kopfzeile"/>
    </w:pPr>
  </w:p>
  <w:p w14:paraId="3CFD663A" w14:textId="0923270F" w:rsidR="00A11AB2" w:rsidRDefault="00A11AB2" w:rsidP="00385387">
    <w:pPr>
      <w:pStyle w:val="Kopfzeile"/>
    </w:pPr>
  </w:p>
  <w:p w14:paraId="6047A113" w14:textId="2469F9D2" w:rsidR="00A11AB2" w:rsidRDefault="00A11AB2" w:rsidP="00385387">
    <w:pPr>
      <w:pStyle w:val="Kopfzeile"/>
    </w:pPr>
  </w:p>
  <w:p w14:paraId="36FB4639" w14:textId="398BE8A1" w:rsidR="00A11AB2" w:rsidRDefault="00A11AB2" w:rsidP="00A11AB2">
    <w:pPr>
      <w:pStyle w:val="Kopfzeile"/>
      <w:tabs>
        <w:tab w:val="clear" w:pos="9072"/>
        <w:tab w:val="left" w:pos="4536"/>
      </w:tabs>
    </w:pPr>
    <w:r>
      <w:tab/>
    </w:r>
  </w:p>
  <w:p w14:paraId="60C1B6E5" w14:textId="77777777" w:rsidR="00A11AB2" w:rsidRDefault="00A11AB2" w:rsidP="00385387">
    <w:pPr>
      <w:pStyle w:val="Kopfzeile"/>
    </w:pPr>
  </w:p>
  <w:p w14:paraId="7ED81D83" w14:textId="77777777" w:rsidR="00A11AB2" w:rsidRDefault="00A11AB2"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9B68" w14:textId="77777777" w:rsidR="00A11AB2" w:rsidRDefault="00A11AB2" w:rsidP="003449CC">
    <w:pPr>
      <w:pStyle w:val="Kopfzeile"/>
      <w:tabs>
        <w:tab w:val="clear" w:pos="9072"/>
      </w:tabs>
      <w:ind w:right="-3684"/>
    </w:pPr>
  </w:p>
  <w:p w14:paraId="7F68B10E" w14:textId="77777777" w:rsidR="00A11AB2" w:rsidRDefault="00A11AB2" w:rsidP="003449CC">
    <w:pPr>
      <w:pStyle w:val="Kopfzeile"/>
      <w:tabs>
        <w:tab w:val="clear" w:pos="9072"/>
      </w:tabs>
      <w:ind w:right="-3684"/>
    </w:pPr>
    <w:r>
      <w:t xml:space="preserve"> </w:t>
    </w:r>
  </w:p>
  <w:p w14:paraId="6E5D62D7" w14:textId="77777777" w:rsidR="00A11AB2" w:rsidRDefault="00A11AB2" w:rsidP="003449CC">
    <w:pPr>
      <w:pStyle w:val="Kopfzeile"/>
      <w:tabs>
        <w:tab w:val="clear" w:pos="9072"/>
      </w:tabs>
      <w:ind w:right="-3684"/>
    </w:pPr>
  </w:p>
  <w:p w14:paraId="0FA5BC95" w14:textId="77777777" w:rsidR="00A11AB2" w:rsidRDefault="00A11AB2" w:rsidP="003449CC">
    <w:pPr>
      <w:pStyle w:val="Kopfzeile"/>
      <w:tabs>
        <w:tab w:val="clear" w:pos="9072"/>
      </w:tabs>
      <w:ind w:right="-3684"/>
    </w:pPr>
  </w:p>
  <w:p w14:paraId="644057F3" w14:textId="77777777" w:rsidR="00A11AB2" w:rsidRDefault="00A11AB2" w:rsidP="003449CC">
    <w:pPr>
      <w:pStyle w:val="Kopfzeile"/>
      <w:tabs>
        <w:tab w:val="clear" w:pos="9072"/>
      </w:tabs>
      <w:ind w:right="-3684"/>
    </w:pPr>
  </w:p>
  <w:p w14:paraId="137AEB7C" w14:textId="77777777" w:rsidR="00A11AB2" w:rsidRDefault="00A11AB2" w:rsidP="003449CC">
    <w:pPr>
      <w:pStyle w:val="Kopfzeile"/>
      <w:tabs>
        <w:tab w:val="clear" w:pos="9072"/>
      </w:tabs>
      <w:ind w:right="-3684"/>
    </w:pPr>
  </w:p>
  <w:p w14:paraId="6DA89E3B" w14:textId="77777777" w:rsidR="00A11AB2" w:rsidRDefault="00A11AB2" w:rsidP="003449CC">
    <w:pPr>
      <w:pStyle w:val="Kopfzeile"/>
      <w:tabs>
        <w:tab w:val="clear" w:pos="9072"/>
      </w:tabs>
      <w:ind w:right="-3684"/>
    </w:pPr>
  </w:p>
  <w:p w14:paraId="78CB2163" w14:textId="77777777" w:rsidR="00A11AB2" w:rsidRDefault="00A11AB2" w:rsidP="003449CC">
    <w:pPr>
      <w:pStyle w:val="Kopfzeile"/>
      <w:tabs>
        <w:tab w:val="clear" w:pos="9072"/>
      </w:tabs>
      <w:ind w:right="-3684"/>
    </w:pPr>
  </w:p>
  <w:p w14:paraId="23CCB8CB" w14:textId="77777777" w:rsidR="00A11AB2" w:rsidRDefault="00A11AB2" w:rsidP="003449CC">
    <w:pPr>
      <w:pStyle w:val="Kopfzeile"/>
      <w:tabs>
        <w:tab w:val="clear" w:pos="9072"/>
      </w:tabs>
      <w:ind w:right="-3684"/>
    </w:pPr>
    <w:r>
      <w:rPr>
        <w:rFonts w:ascii="Calibri" w:hAnsi="Calibri"/>
        <w:b/>
        <w:noProof/>
        <w:sz w:val="22"/>
        <w:szCs w:val="22"/>
      </w:rPr>
      <w:drawing>
        <wp:anchor distT="0" distB="0" distL="114300" distR="114300" simplePos="0" relativeHeight="251682816" behindDoc="1" locked="0" layoutInCell="1" allowOverlap="1" wp14:anchorId="2C8CEFF0" wp14:editId="35DD93C5">
          <wp:simplePos x="0" y="0"/>
          <wp:positionH relativeFrom="column">
            <wp:posOffset>-900430</wp:posOffset>
          </wp:positionH>
          <wp:positionV relativeFrom="page">
            <wp:align>top</wp:align>
          </wp:positionV>
          <wp:extent cx="7560000" cy="87480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415006E">
          <wp:simplePos x="0" y="0"/>
          <wp:positionH relativeFrom="column">
            <wp:posOffset>-900430</wp:posOffset>
          </wp:positionH>
          <wp:positionV relativeFrom="paragraph">
            <wp:posOffset>5216</wp:posOffset>
          </wp:positionV>
          <wp:extent cx="7559675" cy="863962"/>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16cid:durableId="272202893">
    <w:abstractNumId w:val="1"/>
  </w:num>
  <w:num w:numId="2" w16cid:durableId="230308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85BC7"/>
    <w:rsid w:val="00095407"/>
    <w:rsid w:val="000959A3"/>
    <w:rsid w:val="00096697"/>
    <w:rsid w:val="000B5261"/>
    <w:rsid w:val="000C21D6"/>
    <w:rsid w:val="000C4251"/>
    <w:rsid w:val="000D3181"/>
    <w:rsid w:val="000E3051"/>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D355C"/>
    <w:rsid w:val="002F1FE5"/>
    <w:rsid w:val="0030519E"/>
    <w:rsid w:val="00315E43"/>
    <w:rsid w:val="0031620F"/>
    <w:rsid w:val="003449CC"/>
    <w:rsid w:val="003519F9"/>
    <w:rsid w:val="00375E96"/>
    <w:rsid w:val="003843B8"/>
    <w:rsid w:val="00385387"/>
    <w:rsid w:val="00387D4F"/>
    <w:rsid w:val="0039393E"/>
    <w:rsid w:val="00394316"/>
    <w:rsid w:val="003A46D5"/>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4E35F2"/>
    <w:rsid w:val="004F2F7F"/>
    <w:rsid w:val="005021C3"/>
    <w:rsid w:val="005175D6"/>
    <w:rsid w:val="005758A9"/>
    <w:rsid w:val="00577230"/>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3D97"/>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D5A5D"/>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0F6C"/>
    <w:rsid w:val="008D4995"/>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73DB2"/>
    <w:rsid w:val="00B92CDB"/>
    <w:rsid w:val="00B94C5E"/>
    <w:rsid w:val="00B96937"/>
    <w:rsid w:val="00B97707"/>
    <w:rsid w:val="00BA0E34"/>
    <w:rsid w:val="00BA6590"/>
    <w:rsid w:val="00BB08CC"/>
    <w:rsid w:val="00BD0AFD"/>
    <w:rsid w:val="00BD2CC9"/>
    <w:rsid w:val="00BD51CF"/>
    <w:rsid w:val="00BD6A10"/>
    <w:rsid w:val="00BE59BE"/>
    <w:rsid w:val="00BE7F5D"/>
    <w:rsid w:val="00BF168B"/>
    <w:rsid w:val="00BF2458"/>
    <w:rsid w:val="00BF7D6D"/>
    <w:rsid w:val="00C0022F"/>
    <w:rsid w:val="00C06A6D"/>
    <w:rsid w:val="00C223A6"/>
    <w:rsid w:val="00C27A72"/>
    <w:rsid w:val="00C50587"/>
    <w:rsid w:val="00C53305"/>
    <w:rsid w:val="00C64793"/>
    <w:rsid w:val="00C65772"/>
    <w:rsid w:val="00C76BF5"/>
    <w:rsid w:val="00C8028B"/>
    <w:rsid w:val="00C847A6"/>
    <w:rsid w:val="00C879CF"/>
    <w:rsid w:val="00C93E24"/>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BDB"/>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 w:type="character" w:customStyle="1" w:styleId="break-words">
    <w:name w:val="break-words"/>
    <w:basedOn w:val="Absatz-Standardschriftart"/>
    <w:rsid w:val="00B97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njakob.canto.de/b/HHU2N"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4.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Dokumentenvorlage DPSG</vt:lpstr>
      <vt:lpstr>Dokumentenvorlage DPSG</vt:lpstr>
    </vt:vector>
  </TitlesOfParts>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2023-02-02T11:03:00Z</dcterms:created>
  <dcterms:modified xsi:type="dcterms:W3CDTF">2023-02-02T11:03:00Z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